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457B" w14:textId="271DDE93" w:rsidR="00A74C12" w:rsidRDefault="00B12F57" w:rsidP="0098392F">
      <w:pPr>
        <w:spacing w:line="259" w:lineRule="auto"/>
        <w:jc w:val="center"/>
        <w:rPr>
          <w:rFonts w:ascii="Mazda Type Medium" w:hAnsi="Mazda Type Medium" w:cs="Arial"/>
          <w:sz w:val="28"/>
          <w:szCs w:val="28"/>
        </w:rPr>
      </w:pPr>
      <w:r>
        <w:rPr>
          <w:rFonts w:ascii="Mazda Type Medium" w:hAnsi="Mazda Type Medium"/>
          <w:sz w:val="28"/>
        </w:rPr>
        <w:t>Mazda dévoile une expérience alliant artisanat et créativité</w:t>
      </w:r>
    </w:p>
    <w:p w14:paraId="4BACEDA9" w14:textId="507697B7" w:rsidR="007675A8" w:rsidRDefault="007675A8" w:rsidP="00E133AC">
      <w:pPr>
        <w:jc w:val="center"/>
        <w:rPr>
          <w:rFonts w:ascii="Mazda Type Medium" w:hAnsi="Mazda Type Medium" w:cs="Arial"/>
          <w:sz w:val="28"/>
          <w:szCs w:val="28"/>
        </w:rPr>
      </w:pPr>
      <w:r>
        <w:rPr>
          <w:rFonts w:ascii="Mazda Type Medium" w:hAnsi="Mazda Type Medium"/>
          <w:sz w:val="28"/>
        </w:rPr>
        <w:t>- Mazda x Homo Faber 2024</w:t>
      </w:r>
    </w:p>
    <w:p w14:paraId="1D32F6E2" w14:textId="77777777" w:rsidR="0093180D" w:rsidRPr="006A68B6" w:rsidRDefault="0093180D" w:rsidP="006A68B6">
      <w:pPr>
        <w:adjustRightInd w:val="0"/>
        <w:spacing w:line="360" w:lineRule="auto"/>
        <w:jc w:val="both"/>
        <w:rPr>
          <w:rFonts w:ascii="Mazda Type" w:hAnsi="Mazda Type"/>
          <w:sz w:val="20"/>
          <w:szCs w:val="20"/>
          <w:lang w:val="en-GB"/>
        </w:rPr>
      </w:pPr>
    </w:p>
    <w:p w14:paraId="2F24BC63" w14:textId="499ACEE3" w:rsidR="001958F1" w:rsidRDefault="001958F1" w:rsidP="00237357">
      <w:pPr>
        <w:pStyle w:val="Lijstalinea"/>
        <w:numPr>
          <w:ilvl w:val="0"/>
          <w:numId w:val="5"/>
        </w:numPr>
        <w:rPr>
          <w:rFonts w:ascii="Mazda Type" w:hAnsi="Mazda Type"/>
          <w:sz w:val="20"/>
          <w:szCs w:val="20"/>
        </w:rPr>
      </w:pPr>
      <w:r>
        <w:rPr>
          <w:rFonts w:ascii="Mazda Type" w:hAnsi="Mazda Type"/>
          <w:sz w:val="20"/>
        </w:rPr>
        <w:t>Homo Faber 2024 : The Journey of Life (le voyage de la vie), troisième édition d’une vitrine disruptive de l’artisanat contemporain, ouvre  désormais ses portes au public à la Fondazione Giorgio Cini, sur l’île de Saint-Georges-Majeur à Venise, en Italie.</w:t>
      </w:r>
    </w:p>
    <w:p w14:paraId="34EA3F49" w14:textId="6C988619" w:rsidR="00160CE3" w:rsidRPr="00160CE3" w:rsidRDefault="00160CE3" w:rsidP="00160CE3">
      <w:pPr>
        <w:pStyle w:val="Lijstalinea"/>
        <w:numPr>
          <w:ilvl w:val="0"/>
          <w:numId w:val="5"/>
        </w:numPr>
        <w:rPr>
          <w:rFonts w:ascii="Mazda Type" w:hAnsi="Mazda Type"/>
          <w:sz w:val="20"/>
          <w:szCs w:val="20"/>
        </w:rPr>
      </w:pPr>
      <w:r>
        <w:rPr>
          <w:rFonts w:ascii="Mazda Type" w:hAnsi="Mazda Type"/>
          <w:sz w:val="20"/>
        </w:rPr>
        <w:t>S’inscrivant résolument dans le prolongement d’un brillant événement de pré-inauguration dans la Cité des Doges, dix expositions thématiques lumineuses sont scénographiées par les directeurs artistiques, le cinéaste Luca Guadagnino et l’architecte Nicolò Rosmarini pour explorer la relation entre l’artisanat et les vies humaines.</w:t>
      </w:r>
    </w:p>
    <w:p w14:paraId="5E146F77" w14:textId="37C319DA" w:rsidR="00CD199A" w:rsidRPr="00237357" w:rsidRDefault="00616566" w:rsidP="00237357">
      <w:pPr>
        <w:pStyle w:val="Lijstalinea"/>
        <w:numPr>
          <w:ilvl w:val="0"/>
          <w:numId w:val="5"/>
        </w:numPr>
        <w:rPr>
          <w:rFonts w:ascii="Mazda Type" w:hAnsi="Mazda Type"/>
          <w:sz w:val="20"/>
          <w:szCs w:val="20"/>
        </w:rPr>
      </w:pPr>
      <w:r>
        <w:rPr>
          <w:rFonts w:ascii="Mazda Type" w:hAnsi="Mazda Type"/>
          <w:sz w:val="20"/>
        </w:rPr>
        <w:t>L’artisanat est intimement lié à l’ADN de Mazda. Les principes de l’artisanat japonais ont été le fil conducteur des designers et des ingénieurs de Mazda dans toutes les activités de la marque d’Hiroshima depuis plus d’un siècle. L’activité de Mazda ne s’est jamais confinée à la construction de voiture, mais à leur confection.</w:t>
      </w:r>
    </w:p>
    <w:p w14:paraId="106EAD6E" w14:textId="77777777" w:rsidR="008924CB" w:rsidRPr="004A6E74" w:rsidRDefault="008924CB" w:rsidP="002658C3">
      <w:pPr>
        <w:adjustRightInd w:val="0"/>
        <w:spacing w:line="360" w:lineRule="auto"/>
        <w:jc w:val="both"/>
        <w:rPr>
          <w:rFonts w:ascii="Mazda Type" w:hAnsi="Mazda Type"/>
          <w:sz w:val="20"/>
          <w:szCs w:val="20"/>
          <w:lang w:val="fr-FR"/>
        </w:rPr>
      </w:pPr>
    </w:p>
    <w:p w14:paraId="786B77A3" w14:textId="19E280FF" w:rsidR="00E629CF" w:rsidRDefault="00007AF8" w:rsidP="008A1C29">
      <w:pPr>
        <w:spacing w:line="360" w:lineRule="auto"/>
        <w:jc w:val="both"/>
        <w:rPr>
          <w:rFonts w:ascii="Mazda Type" w:hAnsi="Mazda Type"/>
          <w:sz w:val="20"/>
          <w:szCs w:val="20"/>
        </w:rPr>
      </w:pPr>
      <w:r>
        <w:rPr>
          <w:rFonts w:ascii="Mazda Type" w:hAnsi="Mazda Type"/>
          <w:b/>
          <w:sz w:val="20"/>
        </w:rPr>
        <w:t>Willebroek, le 5 septembre 2024 :</w:t>
      </w:r>
      <w:r>
        <w:rPr>
          <w:rFonts w:ascii="Mazda Type" w:hAnsi="Mazda Type"/>
          <w:sz w:val="20"/>
        </w:rPr>
        <w:t xml:space="preserve"> Mazda célèbre l’inauguration réussie de sa participation à l’événement Homo Faber 2024. Organisé par la Fondation Michelangelo pour la créativité et l’artisanat et ses partenaires, Homo Faber 2024 invite les visiteurs à explorer le rôle essentiel des objets faits main dans notre vie quotidienne. S’articulant autour du thème « The Journey of Life », conçu par la vice-présidente de la Fondation, Hanneli Rupert, et interprété par les directeurs artistiques Luca Guadagnino et Nicolò Rosmarini, l’exposition présente des objets exquis créés par des artisans du monde entier, et révèle ainsi comment l’artisanat est intimement tissé dans la trame de nos vies. Ikuo Maeda, Responsable mondial du design chez Mazda, et Jo Stenuit, Directeur du design européen chez Mazda, figuraient dans le parterre d’invités triés sur le volet. </w:t>
      </w:r>
    </w:p>
    <w:p w14:paraId="7DC3E116" w14:textId="77777777" w:rsidR="00E629CF" w:rsidRPr="004A6E74" w:rsidRDefault="00E629CF" w:rsidP="008A1C29">
      <w:pPr>
        <w:spacing w:line="360" w:lineRule="auto"/>
        <w:jc w:val="both"/>
        <w:rPr>
          <w:rFonts w:ascii="Mazda Type" w:hAnsi="Mazda Type"/>
          <w:sz w:val="20"/>
          <w:szCs w:val="20"/>
          <w:lang w:val="fr-FR"/>
        </w:rPr>
      </w:pPr>
    </w:p>
    <w:p w14:paraId="27FA20C3" w14:textId="0CECF67F" w:rsidR="00E629CF" w:rsidRDefault="000546E0" w:rsidP="008A1C29">
      <w:pPr>
        <w:spacing w:line="360" w:lineRule="auto"/>
        <w:jc w:val="both"/>
        <w:rPr>
          <w:rFonts w:ascii="Mazda Type" w:hAnsi="Mazda Type"/>
          <w:sz w:val="20"/>
          <w:szCs w:val="20"/>
        </w:rPr>
      </w:pPr>
      <w:r>
        <w:rPr>
          <w:rFonts w:ascii="Mazda Type" w:hAnsi="Mazda Type"/>
          <w:sz w:val="20"/>
        </w:rPr>
        <w:t>L’événement brillant de pré-inauguration organisé à Venise du 29 au 31 août a présenté plus de 800 objets, réalisés par plus de 400 artisans, provenant de 70 pays du monde entier et représentant 105 métiers d’art différents. Des invités VIP ainsi que de prestigieux médias spécialisés dans l’art de vivre et le design ont assisté à cet événement qui a marqué le début du parcours de Mazda aux côtés d’artisans et de designers du monde entier, dans une des plus grandes vitrines de l’artisanat contemporain. Cette collaboration illustre l’engagement de Mazda en faveur de l’excellence artisanale, comme l’exprime la promesse de la marque « Crafted in Japan » (Confectionné au Japon).</w:t>
      </w:r>
    </w:p>
    <w:p w14:paraId="51CE7ACD" w14:textId="77777777" w:rsidR="00E629CF" w:rsidRPr="004A6E74" w:rsidRDefault="00E629CF" w:rsidP="008A1C29">
      <w:pPr>
        <w:spacing w:line="360" w:lineRule="auto"/>
        <w:jc w:val="both"/>
        <w:rPr>
          <w:rFonts w:ascii="Mazda Type" w:hAnsi="Mazda Type"/>
          <w:sz w:val="20"/>
          <w:szCs w:val="20"/>
          <w:lang w:val="fr-FR"/>
        </w:rPr>
      </w:pPr>
    </w:p>
    <w:p w14:paraId="61A7E853" w14:textId="34E9AA2E" w:rsidR="002A45FA" w:rsidRDefault="00DA5B11">
      <w:pPr>
        <w:spacing w:line="360" w:lineRule="auto"/>
        <w:jc w:val="both"/>
        <w:rPr>
          <w:rFonts w:ascii="Mazda Type" w:hAnsi="Mazda Type"/>
          <w:sz w:val="20"/>
          <w:szCs w:val="20"/>
        </w:rPr>
      </w:pPr>
      <w:r>
        <w:rPr>
          <w:rFonts w:ascii="Mazda Type" w:hAnsi="Mazda Type"/>
          <w:sz w:val="20"/>
        </w:rPr>
        <w:lastRenderedPageBreak/>
        <w:t xml:space="preserve">Dans le cadre du thème « The Journey of Life » d’Homo Faber, Mazda a parfaitement intégré sa riche tradition, à savoir le Kodo, sa philosophie du design, le Monotsukuri, l’art de concevoir et de produire des objets </w:t>
      </w:r>
      <w:r w:rsidRPr="005C323B">
        <w:rPr>
          <w:rFonts w:ascii="Mazda Type" w:hAnsi="Mazda Type"/>
          <w:sz w:val="20"/>
        </w:rPr>
        <w:t>techniques, et</w:t>
      </w:r>
      <w:r w:rsidR="005C323B" w:rsidRPr="005C323B">
        <w:rPr>
          <w:rFonts w:ascii="Mazda Type" w:hAnsi="Mazda Type"/>
          <w:sz w:val="20"/>
        </w:rPr>
        <w:t xml:space="preserve"> </w:t>
      </w:r>
      <w:r w:rsidRPr="005C323B">
        <w:rPr>
          <w:rFonts w:ascii="Mazda Type" w:hAnsi="Mazda Type"/>
          <w:sz w:val="20"/>
        </w:rPr>
        <w:t xml:space="preserve">les </w:t>
      </w:r>
      <w:proofErr w:type="spellStart"/>
      <w:r w:rsidRPr="005C323B">
        <w:rPr>
          <w:rFonts w:ascii="Mazda Type" w:hAnsi="Mazda Type"/>
          <w:sz w:val="20"/>
        </w:rPr>
        <w:t>Takumi</w:t>
      </w:r>
      <w:proofErr w:type="spellEnd"/>
      <w:r w:rsidRPr="005C323B">
        <w:rPr>
          <w:rFonts w:ascii="Mazda Type" w:hAnsi="Mazda Type"/>
          <w:sz w:val="20"/>
        </w:rPr>
        <w:t>, ses</w:t>
      </w:r>
      <w:r>
        <w:rPr>
          <w:rFonts w:ascii="Mazda Type" w:hAnsi="Mazda Type"/>
          <w:sz w:val="20"/>
        </w:rPr>
        <w:t xml:space="preserve"> maîtres-artisans, à cet événement unique, en présentant une </w:t>
      </w:r>
      <w:hyperlink r:id="rId11" w:history="1">
        <w:r>
          <w:rPr>
            <w:rStyle w:val="Hyperlink"/>
            <w:rFonts w:ascii="Mazda Type" w:hAnsi="Mazda Type"/>
            <w:sz w:val="20"/>
          </w:rPr>
          <w:t>exposition sur mesure et des ateliers interactifs</w:t>
        </w:r>
      </w:hyperlink>
      <w:r>
        <w:rPr>
          <w:rFonts w:ascii="Mazda Type" w:hAnsi="Mazda Type"/>
          <w:sz w:val="20"/>
        </w:rPr>
        <w:t>. Des ateliers immersifs de paper craft ont permis aux visiteurs de s’essayer à la fabrication d’un globe de poche ou à la reliure japonaise, guidés par des maîtres-artisans italiens. Plaçant les traditions artisanales et le talent humain résolument au cœur de sa philosophie de design, Mazda inspire les visiteurs avec des expositions de voyages autour du monde dévoilés dans sa série YouTube #MazdaDiscovers, où les créateurs de contenu sillonnent les routes à la rencontre des artisans locaux pour raconter leurs histoires. L’</w:t>
      </w:r>
      <w:hyperlink r:id="rId12" w:history="1">
        <w:r>
          <w:rPr>
            <w:rStyle w:val="Hyperlink"/>
            <w:rFonts w:ascii="Mazda Type" w:hAnsi="Mazda Type"/>
            <w:sz w:val="20"/>
          </w:rPr>
          <w:t>épisode le plus récent de #MazdaDiscovers</w:t>
        </w:r>
      </w:hyperlink>
      <w:r>
        <w:rPr>
          <w:rFonts w:ascii="Mazda Type" w:hAnsi="Mazda Type"/>
          <w:sz w:val="20"/>
        </w:rPr>
        <w:t xml:space="preserve"> </w:t>
      </w:r>
      <w:r>
        <w:rPr>
          <w:rStyle w:val="yt-core-attributed-string--link-inherit-color"/>
          <w:rFonts w:ascii="Mazda Type" w:hAnsi="Mazda Type"/>
          <w:color w:val="131313"/>
          <w:sz w:val="20"/>
          <w:bdr w:val="none" w:sz="0" w:space="0" w:color="auto" w:frame="1"/>
        </w:rPr>
        <w:t xml:space="preserve">explore l’art intemporel de la fabrication de globes terrestres avec </w:t>
      </w:r>
      <w:hyperlink r:id="rId13" w:history="1">
        <w:r>
          <w:rPr>
            <w:rStyle w:val="Hyperlink"/>
            <w:rFonts w:ascii="Mazda Type" w:hAnsi="Mazda Type"/>
            <w:sz w:val="20"/>
          </w:rPr>
          <w:t>Leonardo Frigo</w:t>
        </w:r>
      </w:hyperlink>
      <w:r w:rsidR="00CF00D5">
        <w:rPr>
          <w:rStyle w:val="Hyperlink"/>
          <w:rFonts w:ascii="Mazda Type" w:hAnsi="Mazda Type"/>
          <w:sz w:val="20"/>
        </w:rPr>
        <w:t>,</w:t>
      </w:r>
      <w:r w:rsidR="00054C86">
        <w:rPr>
          <w:rStyle w:val="Hyperlink"/>
          <w:rFonts w:ascii="Mazda Type" w:hAnsi="Mazda Type"/>
          <w:sz w:val="20"/>
        </w:rPr>
        <w:t xml:space="preserve"> </w:t>
      </w:r>
      <w:r>
        <w:rPr>
          <w:rStyle w:val="yt-core-attributed-string--link-inherit-color"/>
          <w:rFonts w:ascii="Mazda Type" w:hAnsi="Mazda Type"/>
          <w:color w:val="131313"/>
          <w:sz w:val="20"/>
          <w:bdr w:val="none" w:sz="0" w:space="0" w:color="auto" w:frame="1"/>
        </w:rPr>
        <w:t xml:space="preserve">un maître de cet ancien art vénitien et l’un des artisans qui collaborent avec Mazda. Au cours de l’exposition Homo Faber 2024, </w:t>
      </w:r>
      <w:r>
        <w:rPr>
          <w:rFonts w:ascii="Mazda Type" w:hAnsi="Mazda Type"/>
          <w:color w:val="000000"/>
          <w:sz w:val="20"/>
        </w:rPr>
        <w:t>les visiteurs sont invités à construire un globe de poche, à préparer le papier pour l’impression à l’aide d’une presse manuelle et à tracer les itinéraires des anciens explorateurs pour cartographier leurs propres voyages de découverte à travers le monde.</w:t>
      </w:r>
      <w:r>
        <w:rPr>
          <w:rFonts w:ascii="Mazda Type" w:hAnsi="Mazda Type"/>
          <w:sz w:val="20"/>
        </w:rPr>
        <w:t xml:space="preserve"> </w:t>
      </w:r>
    </w:p>
    <w:p w14:paraId="739CBDAB" w14:textId="77777777" w:rsidR="002A45FA" w:rsidRPr="004A6E74" w:rsidRDefault="002A45FA">
      <w:pPr>
        <w:spacing w:line="360" w:lineRule="auto"/>
        <w:jc w:val="both"/>
        <w:rPr>
          <w:rFonts w:ascii="Mazda Type" w:hAnsi="Mazda Type"/>
          <w:sz w:val="20"/>
          <w:szCs w:val="20"/>
          <w:lang w:val="fr-FR"/>
        </w:rPr>
      </w:pPr>
    </w:p>
    <w:p w14:paraId="3CF393F2" w14:textId="0188AE8B" w:rsidR="006F57D7" w:rsidRPr="002A45FA" w:rsidRDefault="006F57D7">
      <w:pPr>
        <w:spacing w:line="360" w:lineRule="auto"/>
        <w:jc w:val="both"/>
        <w:rPr>
          <w:rFonts w:ascii="Mazda Type" w:hAnsi="Mazda Type"/>
          <w:sz w:val="20"/>
          <w:szCs w:val="20"/>
        </w:rPr>
      </w:pPr>
      <w:r>
        <w:rPr>
          <w:rFonts w:ascii="Mazda Type" w:hAnsi="Mazda Type"/>
          <w:color w:val="000000" w:themeColor="text1"/>
          <w:sz w:val="20"/>
        </w:rPr>
        <w:t xml:space="preserve">Les visiteurs ont également découvert l’art intemporel de la reliure, avec un tutoriel étape par étape dirigé par les maîtres-artisans de </w:t>
      </w:r>
      <w:hyperlink r:id="rId14" w:history="1">
        <w:r>
          <w:rPr>
            <w:rStyle w:val="Hyperlink"/>
            <w:rFonts w:ascii="Mazda Type" w:hAnsi="Mazda Type"/>
            <w:sz w:val="20"/>
          </w:rPr>
          <w:t>Antica Legatoria Ofer</w:t>
        </w:r>
      </w:hyperlink>
      <w:r>
        <w:rPr>
          <w:rFonts w:ascii="Mazda Type" w:hAnsi="Mazda Type"/>
          <w:sz w:val="20"/>
        </w:rPr>
        <w:t xml:space="preserve">. </w:t>
      </w:r>
      <w:r>
        <w:rPr>
          <w:rFonts w:ascii="Mazda Type" w:hAnsi="Mazda Type"/>
          <w:color w:val="000000" w:themeColor="text1"/>
          <w:sz w:val="20"/>
        </w:rPr>
        <w:t xml:space="preserve">Le but ? Créer leur propre carnet de voyage : chaque point et chaque pli insuffle la vie aux pages grâce à la technique de la reliure japonaise en fil nacré. </w:t>
      </w:r>
    </w:p>
    <w:p w14:paraId="22F1DAB3" w14:textId="77777777" w:rsidR="00526B31" w:rsidRPr="004A6E74" w:rsidRDefault="00526B31" w:rsidP="009D5EA1">
      <w:pPr>
        <w:spacing w:line="360" w:lineRule="auto"/>
        <w:jc w:val="both"/>
        <w:rPr>
          <w:rFonts w:ascii="Mazda Type" w:hAnsi="Mazda Type"/>
          <w:sz w:val="20"/>
          <w:szCs w:val="20"/>
          <w:lang w:val="fr-FR"/>
        </w:rPr>
      </w:pPr>
    </w:p>
    <w:p w14:paraId="4EE37BAE" w14:textId="65CEDECB" w:rsidR="009D5EA1" w:rsidRDefault="00DA5B11" w:rsidP="009D5EA1">
      <w:pPr>
        <w:spacing w:line="360" w:lineRule="auto"/>
        <w:jc w:val="both"/>
        <w:rPr>
          <w:rFonts w:ascii="Mazda Type" w:hAnsi="Mazda Type"/>
          <w:sz w:val="20"/>
          <w:szCs w:val="20"/>
        </w:rPr>
      </w:pPr>
      <w:r>
        <w:rPr>
          <w:rFonts w:ascii="Mazda Type" w:hAnsi="Mazda Type"/>
          <w:sz w:val="20"/>
        </w:rPr>
        <w:t xml:space="preserve">Les journées de pré-inauguration ont attiré des invités du monde entier qui se sont imprégnés de la vision et de l’engagement de Mazda en matière d’artisanat. En outre, les médias et les invités de marque ont été conviés à participer aux ateliers de paper craft évoqués et à fabriquer un souvenir de leur expérience personnelle à Homo Faber 2024. </w:t>
      </w:r>
    </w:p>
    <w:p w14:paraId="14741A50" w14:textId="77777777" w:rsidR="00DA5B11" w:rsidRPr="004A6E74" w:rsidRDefault="00DA5B11" w:rsidP="009D5EA1">
      <w:pPr>
        <w:spacing w:line="360" w:lineRule="auto"/>
        <w:jc w:val="both"/>
        <w:rPr>
          <w:rFonts w:ascii="Mazda Type" w:hAnsi="Mazda Type"/>
          <w:sz w:val="20"/>
          <w:szCs w:val="20"/>
          <w:lang w:val="fr-FR"/>
        </w:rPr>
      </w:pPr>
    </w:p>
    <w:p w14:paraId="23AC13CE" w14:textId="26A4B6F6" w:rsidR="00A30347" w:rsidRDefault="009D5EA1" w:rsidP="009D5EA1">
      <w:pPr>
        <w:spacing w:line="360" w:lineRule="auto"/>
        <w:jc w:val="both"/>
        <w:rPr>
          <w:rFonts w:ascii="Mazda Type" w:hAnsi="Mazda Type"/>
          <w:sz w:val="20"/>
          <w:szCs w:val="20"/>
        </w:rPr>
      </w:pPr>
      <w:r>
        <w:rPr>
          <w:rFonts w:ascii="Mazda Type" w:hAnsi="Mazda Type"/>
          <w:sz w:val="20"/>
        </w:rPr>
        <w:t>Embrayant sur cette entrée en matière réussie, Ikuo Maeda, Responsable mondial du design chez Mazda et invité spécial de l’événement, fait remarquer : « Dans le cadre de l’exposition Homo Faber, la valeur fondamentale de Mazda s'impose d’emblée, à savoir : sa volonté de créer de belles formes à la faveur de l’artisanat japonais. Je ressens un lien fort avec tout ce que j’ai vécu ici. Célébrer l’artisanat et rendre hommage aux artisans est inextricablement lié à nos gènes. Un produit ne se confine pas à ses caractéristiques et à sa technologie, il doit susciter des émotions et procurer un sentiment agréable. »</w:t>
      </w:r>
    </w:p>
    <w:p w14:paraId="069E58DF" w14:textId="77777777" w:rsidR="00EC4E3E" w:rsidRPr="004A6E74" w:rsidRDefault="00EC4E3E" w:rsidP="009D5EA1">
      <w:pPr>
        <w:spacing w:line="360" w:lineRule="auto"/>
        <w:jc w:val="both"/>
        <w:rPr>
          <w:rFonts w:ascii="Mazda Type" w:hAnsi="Mazda Type"/>
          <w:sz w:val="20"/>
          <w:szCs w:val="20"/>
          <w:lang w:val="fr-FR"/>
        </w:rPr>
      </w:pPr>
    </w:p>
    <w:p w14:paraId="74034BE4" w14:textId="7E6E3C9F" w:rsidR="004B277B" w:rsidRDefault="00A30347" w:rsidP="004B277B">
      <w:pPr>
        <w:spacing w:line="360" w:lineRule="auto"/>
        <w:jc w:val="both"/>
        <w:rPr>
          <w:rFonts w:ascii="Mazda Type" w:hAnsi="Mazda Type"/>
          <w:sz w:val="20"/>
          <w:szCs w:val="20"/>
        </w:rPr>
      </w:pPr>
      <w:r>
        <w:rPr>
          <w:rFonts w:ascii="Mazda Type" w:hAnsi="Mazda Type"/>
          <w:sz w:val="20"/>
        </w:rPr>
        <w:t>Jo Stenuit, Directeur du design européen chez Mazda, s’est fait l’écho de ces sentiments : « En participant à Homo Faber, nous avons démontré que notre philosophie, enracinée dans l’art japonais, transparaît très largement dans différentes disciplines. La créativité et l’artisanat sont au cœur de nos designs. Ici, nous avons pu célébrer ce dévouement aux côtés de la fine fleur des artisans du monde.  »</w:t>
      </w:r>
    </w:p>
    <w:p w14:paraId="374BCD59" w14:textId="77777777" w:rsidR="009D5EA1" w:rsidRPr="004A6E74" w:rsidRDefault="009D5EA1" w:rsidP="009D5EA1">
      <w:pPr>
        <w:spacing w:line="360" w:lineRule="auto"/>
        <w:jc w:val="both"/>
        <w:rPr>
          <w:rFonts w:ascii="Mazda Type" w:hAnsi="Mazda Type"/>
          <w:sz w:val="20"/>
          <w:szCs w:val="20"/>
          <w:lang w:val="fr-FR"/>
        </w:rPr>
      </w:pPr>
    </w:p>
    <w:p w14:paraId="4BEF3AFA" w14:textId="5FF421E3" w:rsidR="006076FE" w:rsidRDefault="002D2F91" w:rsidP="006076FE">
      <w:pPr>
        <w:spacing w:line="360" w:lineRule="auto"/>
        <w:jc w:val="both"/>
        <w:rPr>
          <w:rFonts w:ascii="Mazda Type" w:hAnsi="Mazda Type"/>
          <w:sz w:val="20"/>
          <w:szCs w:val="20"/>
        </w:rPr>
      </w:pPr>
      <w:r>
        <w:rPr>
          <w:rFonts w:ascii="Mazda Type" w:hAnsi="Mazda Type"/>
          <w:sz w:val="20"/>
        </w:rPr>
        <w:t xml:space="preserve">Katarina </w:t>
      </w:r>
      <w:proofErr w:type="spellStart"/>
      <w:r>
        <w:rPr>
          <w:rFonts w:ascii="Mazda Type" w:hAnsi="Mazda Type"/>
          <w:sz w:val="20"/>
        </w:rPr>
        <w:t>Loksa</w:t>
      </w:r>
      <w:proofErr w:type="spellEnd"/>
      <w:r>
        <w:rPr>
          <w:rFonts w:ascii="Mazda Type" w:hAnsi="Mazda Type"/>
          <w:sz w:val="20"/>
        </w:rPr>
        <w:t xml:space="preserve">, Responsable de la marque Mazda Motor Europe, considère Homo Faber 2024 comme une célébration des créateurs : « Nous sommes fiers d’inviter les visiteurs de l’exposition Homo Faber à devenir eux-mêmes des artisans et à s’essayer à la fabrication d’un globe de poche ou à la reliure japonaise, guidés par des maîtres-artisans italiens. Cette expérience reflète parfaitement la philosophie de la marque Mazda, alliage de traditions, de créativité et d’une touche humaine. » </w:t>
      </w:r>
    </w:p>
    <w:p w14:paraId="7220E912" w14:textId="77777777" w:rsidR="006076FE" w:rsidRPr="004A6E74" w:rsidRDefault="006076FE" w:rsidP="00C63C20">
      <w:pPr>
        <w:spacing w:line="360" w:lineRule="auto"/>
        <w:jc w:val="both"/>
        <w:rPr>
          <w:rFonts w:ascii="Mazda Type" w:hAnsi="Mazda Type"/>
          <w:sz w:val="20"/>
          <w:szCs w:val="20"/>
          <w:lang w:val="fr-FR"/>
        </w:rPr>
      </w:pPr>
    </w:p>
    <w:p w14:paraId="29A2A385" w14:textId="5081CA46" w:rsidR="00CF457C" w:rsidRDefault="00283459" w:rsidP="008A1C29">
      <w:pPr>
        <w:spacing w:line="360" w:lineRule="auto"/>
        <w:jc w:val="both"/>
        <w:rPr>
          <w:rFonts w:ascii="Mazda Type" w:hAnsi="Mazda Type"/>
          <w:sz w:val="20"/>
          <w:szCs w:val="20"/>
        </w:rPr>
      </w:pPr>
      <w:r>
        <w:rPr>
          <w:rFonts w:ascii="Mazda Type" w:hAnsi="Mazda Type"/>
          <w:sz w:val="20"/>
        </w:rPr>
        <w:t xml:space="preserve">Pour tout complément d’information sur les activités de Mazda dans le cadre de Homo Faber 2024 et pour découvrir les ateliers et expositions à venir, veuillez consulter le site </w:t>
      </w:r>
      <w:hyperlink r:id="rId15" w:history="1">
        <w:r>
          <w:rPr>
            <w:rStyle w:val="Hyperlink"/>
            <w:rFonts w:ascii="Mazda Type" w:hAnsi="Mazda Type"/>
            <w:sz w:val="20"/>
          </w:rPr>
          <w:t>homofaber.com/nos-</w:t>
        </w:r>
        <w:proofErr w:type="spellStart"/>
        <w:r>
          <w:rPr>
            <w:rStyle w:val="Hyperlink"/>
            <w:rFonts w:ascii="Mazda Type" w:hAnsi="Mazda Type"/>
            <w:sz w:val="20"/>
          </w:rPr>
          <w:t>experiences</w:t>
        </w:r>
        <w:proofErr w:type="spellEnd"/>
      </w:hyperlink>
      <w:r w:rsidR="004A6E74">
        <w:rPr>
          <w:rStyle w:val="Hyperlink"/>
          <w:rFonts w:ascii="Mazda Type" w:hAnsi="Mazda Type"/>
          <w:sz w:val="20"/>
        </w:rPr>
        <w:t>.</w:t>
      </w:r>
    </w:p>
    <w:p w14:paraId="1F32105E" w14:textId="77777777" w:rsidR="004A4AA0" w:rsidRPr="004A6E74" w:rsidRDefault="004A4AA0" w:rsidP="008A1C29">
      <w:pPr>
        <w:spacing w:line="360" w:lineRule="auto"/>
        <w:jc w:val="both"/>
        <w:rPr>
          <w:rFonts w:ascii="Mazda Type" w:hAnsi="Mazda Type"/>
          <w:sz w:val="20"/>
          <w:szCs w:val="20"/>
          <w:lang w:val="fr-FR"/>
        </w:rPr>
      </w:pPr>
    </w:p>
    <w:p w14:paraId="5469D29A" w14:textId="361BEFD2" w:rsidR="48444E6B" w:rsidRPr="004A6E74" w:rsidRDefault="001621AE" w:rsidP="008A1C29">
      <w:pPr>
        <w:spacing w:line="360" w:lineRule="auto"/>
        <w:jc w:val="both"/>
        <w:rPr>
          <w:rFonts w:ascii="Mazda Type" w:hAnsi="Mazda Type"/>
          <w:sz w:val="20"/>
        </w:rPr>
      </w:pPr>
      <w:r>
        <w:rPr>
          <w:rFonts w:ascii="Mazda Type" w:hAnsi="Mazda Type"/>
          <w:sz w:val="20"/>
        </w:rPr>
        <w:t xml:space="preserve">Homo Faber 2024 : The Journey of Life se déroule à Venise du 1er au 30 septembre. Les réservations sont désormais disponibles sur </w:t>
      </w:r>
      <w:hyperlink r:id="rId16" w:history="1">
        <w:r>
          <w:rPr>
            <w:rStyle w:val="Hyperlink"/>
            <w:rFonts w:ascii="Mazda Type" w:hAnsi="Mazda Type"/>
            <w:sz w:val="20"/>
          </w:rPr>
          <w:t>homofaber.com</w:t>
        </w:r>
      </w:hyperlink>
      <w:r>
        <w:t xml:space="preserve">. </w:t>
      </w:r>
      <w:r w:rsidRPr="004A6E74">
        <w:rPr>
          <w:rFonts w:ascii="Mazda Type" w:hAnsi="Mazda Type"/>
          <w:sz w:val="20"/>
        </w:rPr>
        <w:t xml:space="preserve">Des </w:t>
      </w:r>
      <w:r>
        <w:rPr>
          <w:rFonts w:ascii="Mazda Type" w:hAnsi="Mazda Type"/>
          <w:sz w:val="20"/>
        </w:rPr>
        <w:t>billets seront disponibles le jour même sur place, mais en nombre limité.</w:t>
      </w:r>
    </w:p>
    <w:sectPr w:rsidR="48444E6B" w:rsidRPr="004A6E74" w:rsidSect="00B84BD7">
      <w:headerReference w:type="even" r:id="rId17"/>
      <w:headerReference w:type="default" r:id="rId18"/>
      <w:footerReference w:type="default" r:id="rId19"/>
      <w:headerReference w:type="first" r:id="rId2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0C69" w14:textId="77777777" w:rsidR="001522CF" w:rsidRDefault="001522CF" w:rsidP="00972E15">
      <w:r>
        <w:separator/>
      </w:r>
    </w:p>
  </w:endnote>
  <w:endnote w:type="continuationSeparator" w:id="0">
    <w:p w14:paraId="2985FE16" w14:textId="77777777" w:rsidR="001522CF" w:rsidRDefault="001522CF" w:rsidP="00972E15">
      <w:r>
        <w:continuationSeparator/>
      </w:r>
    </w:p>
  </w:endnote>
  <w:endnote w:type="continuationNotice" w:id="1">
    <w:p w14:paraId="5909F830" w14:textId="77777777" w:rsidR="001522CF" w:rsidRDefault="0015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BB89"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46C8F3B7" wp14:editId="263A7CB0">
              <wp:simplePos x="0" y="0"/>
              <wp:positionH relativeFrom="column">
                <wp:posOffset>-506540</wp:posOffset>
              </wp:positionH>
              <wp:positionV relativeFrom="paragraph">
                <wp:posOffset>-131445</wp:posOffset>
              </wp:positionV>
              <wp:extent cx="6839585" cy="575965"/>
              <wp:effectExtent l="0" t="0" r="37465" b="0"/>
              <wp:wrapNone/>
              <wp:docPr id="18" name="Gruppieren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Pour en savoir plus, vous pouvez contacter :</w:t>
                            </w:r>
                          </w:p>
                          <w:p w14:paraId="28C2E8E1" w14:textId="77777777" w:rsidR="009811AB" w:rsidRPr="00054C86" w:rsidRDefault="009811AB" w:rsidP="009811AB">
                            <w:pPr>
                              <w:spacing w:line="194" w:lineRule="exact"/>
                              <w:rPr>
                                <w:rFonts w:ascii="Arial" w:hAnsi="Arial" w:cs="Arial"/>
                                <w:color w:val="636363"/>
                                <w:sz w:val="16"/>
                                <w:szCs w:val="16"/>
                                <w:lang w:val="nl-BE"/>
                              </w:rPr>
                            </w:pPr>
                            <w:r w:rsidRPr="00054C86">
                              <w:rPr>
                                <w:rFonts w:ascii="Arial" w:hAnsi="Arial"/>
                                <w:color w:val="636363"/>
                                <w:sz w:val="16"/>
                                <w:lang w:val="nl-BE"/>
                              </w:rPr>
                              <w:t>Mazda Motor Belux, Blaasveldstraat 162, 2830 Willebroek</w:t>
                            </w:r>
                          </w:p>
                          <w:p w14:paraId="586CBC6E" w14:textId="77777777" w:rsidR="00EB77DB" w:rsidRPr="00054C86" w:rsidRDefault="005C323B" w:rsidP="009811AB">
                            <w:pPr>
                              <w:spacing w:line="194" w:lineRule="exact"/>
                              <w:rPr>
                                <w:rFonts w:ascii="Arial" w:hAnsi="Arial" w:cs="Arial"/>
                                <w:color w:val="636363"/>
                                <w:sz w:val="16"/>
                                <w:szCs w:val="16"/>
                                <w:lang w:val="nl-BE"/>
                              </w:rPr>
                            </w:pPr>
                            <w:hyperlink r:id="rId1" w:history="1">
                              <w:r w:rsidR="00160CE3" w:rsidRPr="00054C86">
                                <w:rPr>
                                  <w:rStyle w:val="Hyperlink"/>
                                  <w:rFonts w:ascii="Arial" w:hAnsi="Arial"/>
                                  <w:color w:val="636363"/>
                                  <w:sz w:val="16"/>
                                  <w:lang w:val="nl-BE"/>
                                </w:rPr>
                                <w:t>mazda-press@mazdaeur.com</w:t>
                              </w:r>
                            </w:hyperlink>
                            <w:r w:rsidR="00160CE3" w:rsidRPr="00054C86">
                              <w:rPr>
                                <w:rFonts w:ascii="Arial" w:hAnsi="Arial"/>
                                <w:color w:val="636363"/>
                                <w:sz w:val="16"/>
                                <w:lang w:val="nl-BE"/>
                              </w:rPr>
                              <w:t xml:space="preserve">, </w:t>
                            </w:r>
                            <w:hyperlink r:id="rId2" w:history="1">
                              <w:r w:rsidR="00160CE3" w:rsidRPr="00054C86">
                                <w:rPr>
                                  <w:rStyle w:val="Hyperlink"/>
                                  <w:rFonts w:ascii="Arial" w:hAnsi="Arial"/>
                                  <w:color w:val="636363"/>
                                  <w:sz w:val="16"/>
                                  <w:lang w:val="nl-BE"/>
                                </w:rPr>
                                <w:t>www.mazda-press.com</w:t>
                              </w:r>
                            </w:hyperlink>
                          </w:p>
                          <w:p w14:paraId="5E85A6BE" w14:textId="77777777" w:rsidR="009811AB" w:rsidRPr="00054C86"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46C8F3B7" id="Gruppieren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Pour en savoir plus, vous pouvez contacter :</w:t>
                      </w:r>
                    </w:p>
                    <w:p w14:paraId="28C2E8E1" w14:textId="77777777" w:rsidR="009811AB" w:rsidRPr="00054C86" w:rsidRDefault="009811AB" w:rsidP="009811AB">
                      <w:pPr>
                        <w:spacing w:line="194" w:lineRule="exact"/>
                        <w:rPr>
                          <w:rFonts w:ascii="Arial" w:hAnsi="Arial" w:cs="Arial"/>
                          <w:color w:val="636363"/>
                          <w:sz w:val="16"/>
                          <w:szCs w:val="16"/>
                          <w:lang w:val="nl-BE"/>
                        </w:rPr>
                      </w:pPr>
                      <w:r w:rsidRPr="00054C86">
                        <w:rPr>
                          <w:rFonts w:ascii="Arial" w:hAnsi="Arial"/>
                          <w:color w:val="636363"/>
                          <w:sz w:val="16"/>
                          <w:lang w:val="nl-BE"/>
                        </w:rPr>
                        <w:t>Mazda Motor Belux, Blaasveldstraat 162, 2830 Willebroek</w:t>
                      </w:r>
                    </w:p>
                    <w:p w14:paraId="586CBC6E" w14:textId="77777777" w:rsidR="00EB77DB" w:rsidRPr="00054C86" w:rsidRDefault="005C323B" w:rsidP="009811AB">
                      <w:pPr>
                        <w:spacing w:line="194" w:lineRule="exact"/>
                        <w:rPr>
                          <w:rFonts w:ascii="Arial" w:hAnsi="Arial" w:cs="Arial"/>
                          <w:color w:val="636363"/>
                          <w:sz w:val="16"/>
                          <w:szCs w:val="16"/>
                          <w:lang w:val="nl-BE"/>
                        </w:rPr>
                      </w:pPr>
                      <w:hyperlink r:id="rId3" w:history="1">
                        <w:r w:rsidR="00160CE3" w:rsidRPr="00054C86">
                          <w:rPr>
                            <w:rStyle w:val="Hyperlink"/>
                            <w:rFonts w:ascii="Arial" w:hAnsi="Arial"/>
                            <w:color w:val="636363"/>
                            <w:sz w:val="16"/>
                            <w:lang w:val="nl-BE"/>
                          </w:rPr>
                          <w:t>mazda-press@mazdaeur.com</w:t>
                        </w:r>
                      </w:hyperlink>
                      <w:r w:rsidR="00160CE3" w:rsidRPr="00054C86">
                        <w:rPr>
                          <w:rFonts w:ascii="Arial" w:hAnsi="Arial"/>
                          <w:color w:val="636363"/>
                          <w:sz w:val="16"/>
                          <w:lang w:val="nl-BE"/>
                        </w:rPr>
                        <w:t xml:space="preserve">, </w:t>
                      </w:r>
                      <w:hyperlink r:id="rId4" w:history="1">
                        <w:r w:rsidR="00160CE3" w:rsidRPr="00054C86">
                          <w:rPr>
                            <w:rStyle w:val="Hyperlink"/>
                            <w:rFonts w:ascii="Arial" w:hAnsi="Arial"/>
                            <w:color w:val="636363"/>
                            <w:sz w:val="16"/>
                            <w:lang w:val="nl-BE"/>
                          </w:rPr>
                          <w:t>www.mazda-press.com</w:t>
                        </w:r>
                      </w:hyperlink>
                    </w:p>
                    <w:p w14:paraId="5E85A6BE" w14:textId="77777777" w:rsidR="009811AB" w:rsidRPr="00054C86"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46C6" w14:textId="77777777" w:rsidR="001522CF" w:rsidRDefault="001522CF" w:rsidP="00972E15">
      <w:r>
        <w:separator/>
      </w:r>
    </w:p>
  </w:footnote>
  <w:footnote w:type="continuationSeparator" w:id="0">
    <w:p w14:paraId="7F88EBE3" w14:textId="77777777" w:rsidR="001522CF" w:rsidRDefault="001522CF" w:rsidP="00972E15">
      <w:r>
        <w:continuationSeparator/>
      </w:r>
    </w:p>
  </w:footnote>
  <w:footnote w:type="continuationNotice" w:id="1">
    <w:p w14:paraId="024B4EE0" w14:textId="77777777" w:rsidR="001522CF" w:rsidRDefault="00152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087" w14:textId="3102461B" w:rsidR="0015605B" w:rsidRDefault="0015605B">
    <w:pPr>
      <w:pStyle w:val="Koptekst"/>
    </w:pPr>
    <w:r>
      <w:rPr>
        <w:noProof/>
      </w:rPr>
      <mc:AlternateContent>
        <mc:Choice Requires="wps">
          <w:drawing>
            <wp:anchor distT="0" distB="0" distL="0" distR="0" simplePos="0" relativeHeight="251658244" behindDoc="0" locked="0" layoutInCell="1" allowOverlap="1" wp14:anchorId="3F484F4D" wp14:editId="482ED57F">
              <wp:simplePos x="635" y="635"/>
              <wp:positionH relativeFrom="page">
                <wp:align>left</wp:align>
              </wp:positionH>
              <wp:positionV relativeFrom="page">
                <wp:align>top</wp:align>
              </wp:positionV>
              <wp:extent cx="443865" cy="443865"/>
              <wp:effectExtent l="0" t="0" r="5715" b="1905"/>
              <wp:wrapNone/>
              <wp:docPr id="4" name="Textfeld 4"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484F4D" id="_x0000_t202" coordsize="21600,21600" o:spt="202" path="m,l,21600r21600,l21600,xe">
              <v:stroke joinstyle="miter"/>
              <v:path gradientshapeok="t" o:connecttype="rect"/>
            </v:shapetype>
            <v:shape id="Textfeld 4"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2B19" w14:textId="0FC0273F" w:rsidR="00972E15" w:rsidRDefault="00AF744A" w:rsidP="00701242">
    <w:pPr>
      <w:pStyle w:val="Koptekst"/>
      <w:ind w:left="1416"/>
      <w:jc w:val="center"/>
      <w:rPr>
        <w:rFonts w:ascii="Arial" w:hAnsi="Arial" w:cs="Arial"/>
      </w:rPr>
    </w:pPr>
    <w:r>
      <w:rPr>
        <w:rFonts w:ascii="Arial" w:hAnsi="Arial"/>
        <w:noProof/>
      </w:rPr>
      <mc:AlternateContent>
        <mc:Choice Requires="wps">
          <w:drawing>
            <wp:anchor distT="0" distB="0" distL="114300" distR="114300" simplePos="0" relativeHeight="251658240" behindDoc="0" locked="0" layoutInCell="1" allowOverlap="1" wp14:anchorId="7958A9CD" wp14:editId="59AE53A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COMMUNIQUÉ DE PRESSE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8A9CD"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COMMUNIQUÉ DE PRESSE – MAZDA MOTOR BELUX</w:t>
                    </w:r>
                  </w:p>
                </w:txbxContent>
              </v:textbox>
            </v:shape>
          </w:pict>
        </mc:Fallback>
      </mc:AlternateContent>
    </w:r>
    <w:r>
      <w:rPr>
        <w:rFonts w:ascii="Arial" w:hAnsi="Arial"/>
        <w:noProof/>
      </w:rPr>
      <w:drawing>
        <wp:anchor distT="0" distB="0" distL="114300" distR="114300" simplePos="0" relativeHeight="251658241" behindDoc="1" locked="0" layoutInCell="1" allowOverlap="1" wp14:anchorId="4AB73C37" wp14:editId="728DD8F4">
          <wp:simplePos x="0" y="0"/>
          <wp:positionH relativeFrom="column">
            <wp:posOffset>-919290</wp:posOffset>
          </wp:positionH>
          <wp:positionV relativeFrom="paragraph">
            <wp:posOffset>-2372360</wp:posOffset>
          </wp:positionV>
          <wp:extent cx="7559675" cy="2162175"/>
          <wp:effectExtent l="0" t="0" r="317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14:paraId="226BB9C3" w14:textId="77777777" w:rsidR="00D83F6E" w:rsidRPr="00D83F6E" w:rsidRDefault="00D83F6E" w:rsidP="00701242">
    <w:pPr>
      <w:pStyle w:val="Koptekst"/>
      <w:ind w:left="1416"/>
      <w:jc w:val="center"/>
      <w:rPr>
        <w:rFonts w:ascii="Arial" w:hAnsi="Arial" w:cs="Arial"/>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BF57" w14:textId="0B105BF1" w:rsidR="0015605B" w:rsidRDefault="0015605B">
    <w:pPr>
      <w:pStyle w:val="Koptekst"/>
    </w:pPr>
    <w:r>
      <w:rPr>
        <w:noProof/>
      </w:rPr>
      <mc:AlternateContent>
        <mc:Choice Requires="wps">
          <w:drawing>
            <wp:anchor distT="0" distB="0" distL="0" distR="0" simplePos="0" relativeHeight="251658243" behindDoc="0" locked="0" layoutInCell="1" allowOverlap="1" wp14:anchorId="0DA3DD55" wp14:editId="11B1FD3A">
              <wp:simplePos x="635" y="635"/>
              <wp:positionH relativeFrom="page">
                <wp:align>left</wp:align>
              </wp:positionH>
              <wp:positionV relativeFrom="page">
                <wp:align>top</wp:align>
              </wp:positionV>
              <wp:extent cx="443865" cy="443865"/>
              <wp:effectExtent l="0" t="0" r="5715" b="1905"/>
              <wp:wrapNone/>
              <wp:docPr id="1" name="Textfeld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A3DD55" id="_x0000_t202" coordsize="21600,21600" o:spt="202" path="m,l,21600r21600,l21600,xe">
              <v:stroke joinstyle="miter"/>
              <v:path gradientshapeok="t" o:connecttype="rect"/>
            </v:shapetype>
            <v:shape id="Textfeld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AB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250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690F22"/>
    <w:multiLevelType w:val="hybridMultilevel"/>
    <w:tmpl w:val="5912A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C452A5"/>
    <w:multiLevelType w:val="hybridMultilevel"/>
    <w:tmpl w:val="B02E7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141768">
    <w:abstractNumId w:val="1"/>
  </w:num>
  <w:num w:numId="2" w16cid:durableId="1401437465">
    <w:abstractNumId w:val="2"/>
  </w:num>
  <w:num w:numId="3" w16cid:durableId="1281495534">
    <w:abstractNumId w:val="0"/>
  </w:num>
  <w:num w:numId="4" w16cid:durableId="936863610">
    <w:abstractNumId w:val="4"/>
  </w:num>
  <w:num w:numId="5" w16cid:durableId="166697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05F4"/>
    <w:rsid w:val="000070C0"/>
    <w:rsid w:val="00007AF8"/>
    <w:rsid w:val="000237E6"/>
    <w:rsid w:val="00030078"/>
    <w:rsid w:val="00033E2D"/>
    <w:rsid w:val="000505AF"/>
    <w:rsid w:val="000546E0"/>
    <w:rsid w:val="00054C86"/>
    <w:rsid w:val="00071E30"/>
    <w:rsid w:val="00075903"/>
    <w:rsid w:val="000764F4"/>
    <w:rsid w:val="00080FCB"/>
    <w:rsid w:val="00083273"/>
    <w:rsid w:val="0008332A"/>
    <w:rsid w:val="0008721E"/>
    <w:rsid w:val="000903BA"/>
    <w:rsid w:val="000903F0"/>
    <w:rsid w:val="00092254"/>
    <w:rsid w:val="00092C8C"/>
    <w:rsid w:val="000933D4"/>
    <w:rsid w:val="000963F9"/>
    <w:rsid w:val="000A76B0"/>
    <w:rsid w:val="000B1CAD"/>
    <w:rsid w:val="000B4B60"/>
    <w:rsid w:val="000C0DF1"/>
    <w:rsid w:val="000C4C6D"/>
    <w:rsid w:val="000D7188"/>
    <w:rsid w:val="000E38B0"/>
    <w:rsid w:val="000E7AB9"/>
    <w:rsid w:val="000F2732"/>
    <w:rsid w:val="00111751"/>
    <w:rsid w:val="0012252F"/>
    <w:rsid w:val="001309ED"/>
    <w:rsid w:val="001366BD"/>
    <w:rsid w:val="001522CF"/>
    <w:rsid w:val="00153C1D"/>
    <w:rsid w:val="00154391"/>
    <w:rsid w:val="0015605B"/>
    <w:rsid w:val="00160CE3"/>
    <w:rsid w:val="00160EA4"/>
    <w:rsid w:val="001621AE"/>
    <w:rsid w:val="00167271"/>
    <w:rsid w:val="0017044A"/>
    <w:rsid w:val="001712F0"/>
    <w:rsid w:val="0017384A"/>
    <w:rsid w:val="00173AA9"/>
    <w:rsid w:val="001749EF"/>
    <w:rsid w:val="00175B6D"/>
    <w:rsid w:val="001766AE"/>
    <w:rsid w:val="00176EDA"/>
    <w:rsid w:val="00182340"/>
    <w:rsid w:val="00182443"/>
    <w:rsid w:val="00183846"/>
    <w:rsid w:val="00186C8D"/>
    <w:rsid w:val="001877ED"/>
    <w:rsid w:val="001958F1"/>
    <w:rsid w:val="001A44BF"/>
    <w:rsid w:val="001B3B52"/>
    <w:rsid w:val="001B516D"/>
    <w:rsid w:val="001B732C"/>
    <w:rsid w:val="001C0A97"/>
    <w:rsid w:val="001C2444"/>
    <w:rsid w:val="001C7FD3"/>
    <w:rsid w:val="001D5A45"/>
    <w:rsid w:val="001F0243"/>
    <w:rsid w:val="001F0BCE"/>
    <w:rsid w:val="002043D8"/>
    <w:rsid w:val="00213A00"/>
    <w:rsid w:val="00221677"/>
    <w:rsid w:val="0022223F"/>
    <w:rsid w:val="00222C74"/>
    <w:rsid w:val="00227F32"/>
    <w:rsid w:val="00231670"/>
    <w:rsid w:val="002370CE"/>
    <w:rsid w:val="00237357"/>
    <w:rsid w:val="0023773C"/>
    <w:rsid w:val="00243828"/>
    <w:rsid w:val="00246131"/>
    <w:rsid w:val="002512A2"/>
    <w:rsid w:val="00255EDC"/>
    <w:rsid w:val="002566DD"/>
    <w:rsid w:val="00265047"/>
    <w:rsid w:val="002658C3"/>
    <w:rsid w:val="00277187"/>
    <w:rsid w:val="00283459"/>
    <w:rsid w:val="00285047"/>
    <w:rsid w:val="00297175"/>
    <w:rsid w:val="00297486"/>
    <w:rsid w:val="002A45FA"/>
    <w:rsid w:val="002B656C"/>
    <w:rsid w:val="002C5092"/>
    <w:rsid w:val="002C5461"/>
    <w:rsid w:val="002D0D81"/>
    <w:rsid w:val="002D2F91"/>
    <w:rsid w:val="002D4790"/>
    <w:rsid w:val="002D553F"/>
    <w:rsid w:val="002E1AB9"/>
    <w:rsid w:val="002F31BC"/>
    <w:rsid w:val="00300E06"/>
    <w:rsid w:val="00302E2C"/>
    <w:rsid w:val="003123AD"/>
    <w:rsid w:val="003215AA"/>
    <w:rsid w:val="00323933"/>
    <w:rsid w:val="00324E04"/>
    <w:rsid w:val="003254FC"/>
    <w:rsid w:val="003315A4"/>
    <w:rsid w:val="00333A7F"/>
    <w:rsid w:val="00336277"/>
    <w:rsid w:val="00337F3C"/>
    <w:rsid w:val="003423DD"/>
    <w:rsid w:val="00347D9E"/>
    <w:rsid w:val="00350720"/>
    <w:rsid w:val="003530B3"/>
    <w:rsid w:val="00354400"/>
    <w:rsid w:val="00357825"/>
    <w:rsid w:val="003605D2"/>
    <w:rsid w:val="003764FC"/>
    <w:rsid w:val="0038308E"/>
    <w:rsid w:val="00383E6D"/>
    <w:rsid w:val="003A1661"/>
    <w:rsid w:val="003A1959"/>
    <w:rsid w:val="003A3E21"/>
    <w:rsid w:val="003A683F"/>
    <w:rsid w:val="003B1BD9"/>
    <w:rsid w:val="003B4373"/>
    <w:rsid w:val="003B7604"/>
    <w:rsid w:val="003C4737"/>
    <w:rsid w:val="003D02E7"/>
    <w:rsid w:val="003D2658"/>
    <w:rsid w:val="003E4388"/>
    <w:rsid w:val="003E644C"/>
    <w:rsid w:val="003F0998"/>
    <w:rsid w:val="003F5BFB"/>
    <w:rsid w:val="00400843"/>
    <w:rsid w:val="00403BD3"/>
    <w:rsid w:val="004050E9"/>
    <w:rsid w:val="004064CF"/>
    <w:rsid w:val="0041493A"/>
    <w:rsid w:val="004173A2"/>
    <w:rsid w:val="00420F46"/>
    <w:rsid w:val="00431DB2"/>
    <w:rsid w:val="00434430"/>
    <w:rsid w:val="00441278"/>
    <w:rsid w:val="00442EF2"/>
    <w:rsid w:val="00443E08"/>
    <w:rsid w:val="004455DC"/>
    <w:rsid w:val="004608B6"/>
    <w:rsid w:val="00465BCB"/>
    <w:rsid w:val="00467310"/>
    <w:rsid w:val="0047507E"/>
    <w:rsid w:val="00477773"/>
    <w:rsid w:val="004838AD"/>
    <w:rsid w:val="00497705"/>
    <w:rsid w:val="004A11C2"/>
    <w:rsid w:val="004A23A9"/>
    <w:rsid w:val="004A4AA0"/>
    <w:rsid w:val="004A513C"/>
    <w:rsid w:val="004A6E74"/>
    <w:rsid w:val="004B277B"/>
    <w:rsid w:val="004B6D5B"/>
    <w:rsid w:val="004C0D53"/>
    <w:rsid w:val="004C5B52"/>
    <w:rsid w:val="004D03DD"/>
    <w:rsid w:val="004E1C98"/>
    <w:rsid w:val="004E1D85"/>
    <w:rsid w:val="004E3BAF"/>
    <w:rsid w:val="004F1C12"/>
    <w:rsid w:val="0052325D"/>
    <w:rsid w:val="00524C7D"/>
    <w:rsid w:val="00526B31"/>
    <w:rsid w:val="00526C8D"/>
    <w:rsid w:val="00551DF1"/>
    <w:rsid w:val="005643C0"/>
    <w:rsid w:val="00575BFF"/>
    <w:rsid w:val="005861A2"/>
    <w:rsid w:val="0058677B"/>
    <w:rsid w:val="00586D4C"/>
    <w:rsid w:val="005934BB"/>
    <w:rsid w:val="00595046"/>
    <w:rsid w:val="00597234"/>
    <w:rsid w:val="005A4774"/>
    <w:rsid w:val="005B2DD9"/>
    <w:rsid w:val="005B7740"/>
    <w:rsid w:val="005C323B"/>
    <w:rsid w:val="005C74C1"/>
    <w:rsid w:val="005D1400"/>
    <w:rsid w:val="005D2D48"/>
    <w:rsid w:val="005D2FC7"/>
    <w:rsid w:val="005E1682"/>
    <w:rsid w:val="005E1EC0"/>
    <w:rsid w:val="005E36DD"/>
    <w:rsid w:val="005F071B"/>
    <w:rsid w:val="00604992"/>
    <w:rsid w:val="006076FE"/>
    <w:rsid w:val="00611D0C"/>
    <w:rsid w:val="00616566"/>
    <w:rsid w:val="00620F42"/>
    <w:rsid w:val="00625FEF"/>
    <w:rsid w:val="006315EC"/>
    <w:rsid w:val="0064354C"/>
    <w:rsid w:val="00654495"/>
    <w:rsid w:val="0065460D"/>
    <w:rsid w:val="0065580E"/>
    <w:rsid w:val="00661BD4"/>
    <w:rsid w:val="00665218"/>
    <w:rsid w:val="006741D6"/>
    <w:rsid w:val="00676B2A"/>
    <w:rsid w:val="006829E4"/>
    <w:rsid w:val="00697821"/>
    <w:rsid w:val="006A29CC"/>
    <w:rsid w:val="006A405C"/>
    <w:rsid w:val="006A68B6"/>
    <w:rsid w:val="006B61A0"/>
    <w:rsid w:val="006C4606"/>
    <w:rsid w:val="006C4B87"/>
    <w:rsid w:val="006D1CAD"/>
    <w:rsid w:val="006D5BD8"/>
    <w:rsid w:val="006E29A4"/>
    <w:rsid w:val="006F17FA"/>
    <w:rsid w:val="006F57D7"/>
    <w:rsid w:val="006F5DF0"/>
    <w:rsid w:val="006F6CC2"/>
    <w:rsid w:val="00701242"/>
    <w:rsid w:val="0070212C"/>
    <w:rsid w:val="0070238A"/>
    <w:rsid w:val="0070534E"/>
    <w:rsid w:val="0070586F"/>
    <w:rsid w:val="00707810"/>
    <w:rsid w:val="00717C34"/>
    <w:rsid w:val="00725614"/>
    <w:rsid w:val="00725DB2"/>
    <w:rsid w:val="0073078F"/>
    <w:rsid w:val="007444BB"/>
    <w:rsid w:val="00744B13"/>
    <w:rsid w:val="007450F0"/>
    <w:rsid w:val="00751365"/>
    <w:rsid w:val="00751E57"/>
    <w:rsid w:val="007675A8"/>
    <w:rsid w:val="00780A0B"/>
    <w:rsid w:val="00785141"/>
    <w:rsid w:val="007A2630"/>
    <w:rsid w:val="007A2BCC"/>
    <w:rsid w:val="007A7FA7"/>
    <w:rsid w:val="007B4ED0"/>
    <w:rsid w:val="007B6F01"/>
    <w:rsid w:val="007C2755"/>
    <w:rsid w:val="007C734D"/>
    <w:rsid w:val="007D5443"/>
    <w:rsid w:val="007E2F07"/>
    <w:rsid w:val="007F01F2"/>
    <w:rsid w:val="007F1AEB"/>
    <w:rsid w:val="00804339"/>
    <w:rsid w:val="00815FEE"/>
    <w:rsid w:val="0081789B"/>
    <w:rsid w:val="008332F2"/>
    <w:rsid w:val="00842064"/>
    <w:rsid w:val="008453F5"/>
    <w:rsid w:val="00851531"/>
    <w:rsid w:val="0085585C"/>
    <w:rsid w:val="00856DF4"/>
    <w:rsid w:val="00857A3B"/>
    <w:rsid w:val="00857F82"/>
    <w:rsid w:val="00861CFF"/>
    <w:rsid w:val="00862BE0"/>
    <w:rsid w:val="00862F39"/>
    <w:rsid w:val="0086537B"/>
    <w:rsid w:val="00870C23"/>
    <w:rsid w:val="00872C5D"/>
    <w:rsid w:val="00872E07"/>
    <w:rsid w:val="00877519"/>
    <w:rsid w:val="00880005"/>
    <w:rsid w:val="0088707B"/>
    <w:rsid w:val="008914EE"/>
    <w:rsid w:val="008924CB"/>
    <w:rsid w:val="008A1C29"/>
    <w:rsid w:val="008A45A7"/>
    <w:rsid w:val="008C6A3A"/>
    <w:rsid w:val="008D0105"/>
    <w:rsid w:val="008D3109"/>
    <w:rsid w:val="008D3FDB"/>
    <w:rsid w:val="008D72DF"/>
    <w:rsid w:val="008E1F07"/>
    <w:rsid w:val="008E28E3"/>
    <w:rsid w:val="008E2D6C"/>
    <w:rsid w:val="00902629"/>
    <w:rsid w:val="00906FF2"/>
    <w:rsid w:val="00911C8D"/>
    <w:rsid w:val="00916834"/>
    <w:rsid w:val="009249B7"/>
    <w:rsid w:val="0093180D"/>
    <w:rsid w:val="00931A5D"/>
    <w:rsid w:val="00934CD0"/>
    <w:rsid w:val="009403C6"/>
    <w:rsid w:val="00940E67"/>
    <w:rsid w:val="00962028"/>
    <w:rsid w:val="0096503F"/>
    <w:rsid w:val="0096787E"/>
    <w:rsid w:val="00971ED5"/>
    <w:rsid w:val="00972E15"/>
    <w:rsid w:val="00973CFE"/>
    <w:rsid w:val="00975181"/>
    <w:rsid w:val="00976DE8"/>
    <w:rsid w:val="009770A9"/>
    <w:rsid w:val="009776D5"/>
    <w:rsid w:val="00977DEF"/>
    <w:rsid w:val="009811AB"/>
    <w:rsid w:val="0098392F"/>
    <w:rsid w:val="0098597A"/>
    <w:rsid w:val="009911EE"/>
    <w:rsid w:val="00991C01"/>
    <w:rsid w:val="00993876"/>
    <w:rsid w:val="009938DB"/>
    <w:rsid w:val="00995668"/>
    <w:rsid w:val="009A1A53"/>
    <w:rsid w:val="009A5BC1"/>
    <w:rsid w:val="009A6857"/>
    <w:rsid w:val="009B1D7B"/>
    <w:rsid w:val="009B34C7"/>
    <w:rsid w:val="009C0EEF"/>
    <w:rsid w:val="009C3C2D"/>
    <w:rsid w:val="009C57D9"/>
    <w:rsid w:val="009C5BA2"/>
    <w:rsid w:val="009C6849"/>
    <w:rsid w:val="009D5EA1"/>
    <w:rsid w:val="009E7520"/>
    <w:rsid w:val="009E7E8E"/>
    <w:rsid w:val="009F02AD"/>
    <w:rsid w:val="009F540C"/>
    <w:rsid w:val="00A01D1D"/>
    <w:rsid w:val="00A02A04"/>
    <w:rsid w:val="00A154F5"/>
    <w:rsid w:val="00A16B4E"/>
    <w:rsid w:val="00A23F2C"/>
    <w:rsid w:val="00A25BFB"/>
    <w:rsid w:val="00A30347"/>
    <w:rsid w:val="00A33AB8"/>
    <w:rsid w:val="00A3525F"/>
    <w:rsid w:val="00A3539C"/>
    <w:rsid w:val="00A374AA"/>
    <w:rsid w:val="00A37CD6"/>
    <w:rsid w:val="00A55660"/>
    <w:rsid w:val="00A55B89"/>
    <w:rsid w:val="00A575AA"/>
    <w:rsid w:val="00A60856"/>
    <w:rsid w:val="00A62C46"/>
    <w:rsid w:val="00A64377"/>
    <w:rsid w:val="00A71A05"/>
    <w:rsid w:val="00A728A9"/>
    <w:rsid w:val="00A729A1"/>
    <w:rsid w:val="00A74C12"/>
    <w:rsid w:val="00A7626E"/>
    <w:rsid w:val="00A8744D"/>
    <w:rsid w:val="00A90757"/>
    <w:rsid w:val="00A91058"/>
    <w:rsid w:val="00A93FDB"/>
    <w:rsid w:val="00AA56DA"/>
    <w:rsid w:val="00AC33E2"/>
    <w:rsid w:val="00AC6C3A"/>
    <w:rsid w:val="00AD48FA"/>
    <w:rsid w:val="00AE77EA"/>
    <w:rsid w:val="00AF29EE"/>
    <w:rsid w:val="00AF3209"/>
    <w:rsid w:val="00AF744A"/>
    <w:rsid w:val="00B00740"/>
    <w:rsid w:val="00B01D2F"/>
    <w:rsid w:val="00B07414"/>
    <w:rsid w:val="00B12F57"/>
    <w:rsid w:val="00B14A28"/>
    <w:rsid w:val="00B20777"/>
    <w:rsid w:val="00B238B1"/>
    <w:rsid w:val="00B27A7D"/>
    <w:rsid w:val="00B32E65"/>
    <w:rsid w:val="00B36CCA"/>
    <w:rsid w:val="00B37682"/>
    <w:rsid w:val="00B50081"/>
    <w:rsid w:val="00B52CD4"/>
    <w:rsid w:val="00B62EBA"/>
    <w:rsid w:val="00B652A1"/>
    <w:rsid w:val="00B66600"/>
    <w:rsid w:val="00B745E3"/>
    <w:rsid w:val="00B84BD7"/>
    <w:rsid w:val="00B87402"/>
    <w:rsid w:val="00B91EF0"/>
    <w:rsid w:val="00BB3AE4"/>
    <w:rsid w:val="00BC58B2"/>
    <w:rsid w:val="00BD0936"/>
    <w:rsid w:val="00BD66F2"/>
    <w:rsid w:val="00BD6EDA"/>
    <w:rsid w:val="00BD7532"/>
    <w:rsid w:val="00BE7B04"/>
    <w:rsid w:val="00BF1F58"/>
    <w:rsid w:val="00C02A1F"/>
    <w:rsid w:val="00C22E3F"/>
    <w:rsid w:val="00C46904"/>
    <w:rsid w:val="00C53718"/>
    <w:rsid w:val="00C53B6B"/>
    <w:rsid w:val="00C54FCE"/>
    <w:rsid w:val="00C63C20"/>
    <w:rsid w:val="00C67204"/>
    <w:rsid w:val="00C7470F"/>
    <w:rsid w:val="00C8674F"/>
    <w:rsid w:val="00C941F1"/>
    <w:rsid w:val="00C97D52"/>
    <w:rsid w:val="00CA1956"/>
    <w:rsid w:val="00CB3519"/>
    <w:rsid w:val="00CB6934"/>
    <w:rsid w:val="00CC1E1A"/>
    <w:rsid w:val="00CC5508"/>
    <w:rsid w:val="00CC5EF8"/>
    <w:rsid w:val="00CD199A"/>
    <w:rsid w:val="00CD2246"/>
    <w:rsid w:val="00CE16B7"/>
    <w:rsid w:val="00CE31C5"/>
    <w:rsid w:val="00CF00D5"/>
    <w:rsid w:val="00CF457C"/>
    <w:rsid w:val="00D03719"/>
    <w:rsid w:val="00D20E07"/>
    <w:rsid w:val="00D319D0"/>
    <w:rsid w:val="00D31E70"/>
    <w:rsid w:val="00D3270A"/>
    <w:rsid w:val="00D468B9"/>
    <w:rsid w:val="00D550BC"/>
    <w:rsid w:val="00D55F14"/>
    <w:rsid w:val="00D83F6E"/>
    <w:rsid w:val="00D93AE2"/>
    <w:rsid w:val="00D94ED3"/>
    <w:rsid w:val="00D95EA2"/>
    <w:rsid w:val="00D96793"/>
    <w:rsid w:val="00DA5B11"/>
    <w:rsid w:val="00DB102C"/>
    <w:rsid w:val="00DB6422"/>
    <w:rsid w:val="00DC3E9B"/>
    <w:rsid w:val="00DE2F80"/>
    <w:rsid w:val="00DE49AD"/>
    <w:rsid w:val="00DE7807"/>
    <w:rsid w:val="00DF03A4"/>
    <w:rsid w:val="00DF32EA"/>
    <w:rsid w:val="00E133AC"/>
    <w:rsid w:val="00E1543A"/>
    <w:rsid w:val="00E269D4"/>
    <w:rsid w:val="00E53833"/>
    <w:rsid w:val="00E55497"/>
    <w:rsid w:val="00E56309"/>
    <w:rsid w:val="00E629CF"/>
    <w:rsid w:val="00E703C1"/>
    <w:rsid w:val="00E71F03"/>
    <w:rsid w:val="00E7261E"/>
    <w:rsid w:val="00E726B4"/>
    <w:rsid w:val="00E75745"/>
    <w:rsid w:val="00E83E7A"/>
    <w:rsid w:val="00E85678"/>
    <w:rsid w:val="00E85DE9"/>
    <w:rsid w:val="00EA09A6"/>
    <w:rsid w:val="00EA216D"/>
    <w:rsid w:val="00EA747D"/>
    <w:rsid w:val="00EB23C3"/>
    <w:rsid w:val="00EB2B9A"/>
    <w:rsid w:val="00EB6AC9"/>
    <w:rsid w:val="00EB77DB"/>
    <w:rsid w:val="00EC2665"/>
    <w:rsid w:val="00EC4E3E"/>
    <w:rsid w:val="00ED1427"/>
    <w:rsid w:val="00EE4F6F"/>
    <w:rsid w:val="00EE7DD5"/>
    <w:rsid w:val="00EF0E5C"/>
    <w:rsid w:val="00EF6428"/>
    <w:rsid w:val="00F05D8D"/>
    <w:rsid w:val="00F13FEF"/>
    <w:rsid w:val="00F171FC"/>
    <w:rsid w:val="00F268F3"/>
    <w:rsid w:val="00F312BB"/>
    <w:rsid w:val="00F31CF7"/>
    <w:rsid w:val="00F35FE9"/>
    <w:rsid w:val="00F45709"/>
    <w:rsid w:val="00F5554A"/>
    <w:rsid w:val="00F63BDD"/>
    <w:rsid w:val="00F64628"/>
    <w:rsid w:val="00F67A31"/>
    <w:rsid w:val="00F719B7"/>
    <w:rsid w:val="00F72A99"/>
    <w:rsid w:val="00F80A22"/>
    <w:rsid w:val="00F80F7B"/>
    <w:rsid w:val="00F84834"/>
    <w:rsid w:val="00FB18CC"/>
    <w:rsid w:val="00FB316E"/>
    <w:rsid w:val="00FC5DF9"/>
    <w:rsid w:val="00FD5D60"/>
    <w:rsid w:val="00FD68D2"/>
    <w:rsid w:val="00FD78AE"/>
    <w:rsid w:val="00FE1F01"/>
    <w:rsid w:val="00FE5816"/>
    <w:rsid w:val="00FE7233"/>
    <w:rsid w:val="00FF7BDD"/>
    <w:rsid w:val="01748663"/>
    <w:rsid w:val="01EF0666"/>
    <w:rsid w:val="0434FA16"/>
    <w:rsid w:val="05AB3B29"/>
    <w:rsid w:val="05D39AF6"/>
    <w:rsid w:val="0608D09F"/>
    <w:rsid w:val="0885A11C"/>
    <w:rsid w:val="08C6016F"/>
    <w:rsid w:val="0B89C631"/>
    <w:rsid w:val="0D843A12"/>
    <w:rsid w:val="0E0D281F"/>
    <w:rsid w:val="0E8D9E3C"/>
    <w:rsid w:val="0F0DE259"/>
    <w:rsid w:val="0F3087D4"/>
    <w:rsid w:val="0FB17E69"/>
    <w:rsid w:val="1783DE28"/>
    <w:rsid w:val="17AAA7FA"/>
    <w:rsid w:val="17E474DF"/>
    <w:rsid w:val="185792C9"/>
    <w:rsid w:val="199B0945"/>
    <w:rsid w:val="1A88EBC3"/>
    <w:rsid w:val="1AA0BA01"/>
    <w:rsid w:val="1B4ECCD3"/>
    <w:rsid w:val="1DADE7A9"/>
    <w:rsid w:val="1E2F0459"/>
    <w:rsid w:val="221E5B72"/>
    <w:rsid w:val="24A44221"/>
    <w:rsid w:val="2599F4A4"/>
    <w:rsid w:val="2679548F"/>
    <w:rsid w:val="26D906C5"/>
    <w:rsid w:val="26FF3C13"/>
    <w:rsid w:val="28963DC8"/>
    <w:rsid w:val="2A070BFD"/>
    <w:rsid w:val="2BC9275E"/>
    <w:rsid w:val="2C65DDAE"/>
    <w:rsid w:val="2CA4166E"/>
    <w:rsid w:val="2D5A66F6"/>
    <w:rsid w:val="2EC623E8"/>
    <w:rsid w:val="33141D6B"/>
    <w:rsid w:val="3477BE0E"/>
    <w:rsid w:val="3717BE2B"/>
    <w:rsid w:val="37946FEF"/>
    <w:rsid w:val="382C160E"/>
    <w:rsid w:val="387BF849"/>
    <w:rsid w:val="39BE5C4D"/>
    <w:rsid w:val="39E22343"/>
    <w:rsid w:val="3D1E3513"/>
    <w:rsid w:val="3E82BA25"/>
    <w:rsid w:val="3F692FA8"/>
    <w:rsid w:val="4138A388"/>
    <w:rsid w:val="4393012C"/>
    <w:rsid w:val="43C09396"/>
    <w:rsid w:val="4435F736"/>
    <w:rsid w:val="44C9BCF8"/>
    <w:rsid w:val="46F9C946"/>
    <w:rsid w:val="472E6B68"/>
    <w:rsid w:val="48444E6B"/>
    <w:rsid w:val="4865A7B7"/>
    <w:rsid w:val="4A6F81BA"/>
    <w:rsid w:val="4AA7C2D4"/>
    <w:rsid w:val="4AD1956A"/>
    <w:rsid w:val="4B18D6D3"/>
    <w:rsid w:val="4B9D30B4"/>
    <w:rsid w:val="4BAB3C33"/>
    <w:rsid w:val="4C5C8169"/>
    <w:rsid w:val="4C76B4C5"/>
    <w:rsid w:val="4CEC10DF"/>
    <w:rsid w:val="4E490A48"/>
    <w:rsid w:val="4E992173"/>
    <w:rsid w:val="505716A3"/>
    <w:rsid w:val="55C2DAD3"/>
    <w:rsid w:val="5B000E32"/>
    <w:rsid w:val="5E2511E9"/>
    <w:rsid w:val="5FDE9AE6"/>
    <w:rsid w:val="601609B6"/>
    <w:rsid w:val="606CEE1D"/>
    <w:rsid w:val="610FD6F2"/>
    <w:rsid w:val="617A6B47"/>
    <w:rsid w:val="61BFB2EC"/>
    <w:rsid w:val="66CD312D"/>
    <w:rsid w:val="66E78452"/>
    <w:rsid w:val="67BE6AFF"/>
    <w:rsid w:val="6856DABB"/>
    <w:rsid w:val="6C93FF7B"/>
    <w:rsid w:val="6D862AEF"/>
    <w:rsid w:val="729717E2"/>
    <w:rsid w:val="749609C7"/>
    <w:rsid w:val="75A2CA69"/>
    <w:rsid w:val="75FDDB73"/>
    <w:rsid w:val="76163360"/>
    <w:rsid w:val="764B9BC5"/>
    <w:rsid w:val="764BE0DA"/>
    <w:rsid w:val="773E9ACA"/>
    <w:rsid w:val="7772F0CF"/>
    <w:rsid w:val="786D41C9"/>
    <w:rsid w:val="787A2A9A"/>
    <w:rsid w:val="79279E99"/>
    <w:rsid w:val="79B4705E"/>
    <w:rsid w:val="7A826802"/>
    <w:rsid w:val="7BC5115F"/>
    <w:rsid w:val="7DB72E67"/>
    <w:rsid w:val="7E16AEB8"/>
    <w:rsid w:val="7ED29F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686B"/>
  <w14:defaultImageDpi w14:val="32767"/>
  <w15:docId w15:val="{053E47F8-98C5-41C5-AE3C-51A8424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styleId="Revisie">
    <w:name w:val="Revision"/>
    <w:hidden/>
    <w:uiPriority w:val="99"/>
    <w:semiHidden/>
    <w:rsid w:val="00906FF2"/>
    <w:rPr>
      <w:rFonts w:eastAsiaTheme="minorEastAsia"/>
      <w:lang w:eastAsia="de-DE"/>
    </w:rPr>
  </w:style>
  <w:style w:type="character" w:styleId="Verwijzingopmerking">
    <w:name w:val="annotation reference"/>
    <w:basedOn w:val="Standaardalinea-lettertype"/>
    <w:uiPriority w:val="99"/>
    <w:semiHidden/>
    <w:unhideWhenUsed/>
    <w:rsid w:val="001309ED"/>
    <w:rPr>
      <w:sz w:val="16"/>
      <w:szCs w:val="16"/>
    </w:rPr>
  </w:style>
  <w:style w:type="paragraph" w:styleId="Tekstopmerking">
    <w:name w:val="annotation text"/>
    <w:basedOn w:val="Standaard"/>
    <w:link w:val="TekstopmerkingChar"/>
    <w:uiPriority w:val="99"/>
    <w:unhideWhenUsed/>
    <w:rsid w:val="001309ED"/>
    <w:rPr>
      <w:sz w:val="20"/>
      <w:szCs w:val="20"/>
    </w:rPr>
  </w:style>
  <w:style w:type="character" w:customStyle="1" w:styleId="TekstopmerkingChar">
    <w:name w:val="Tekst opmerking Char"/>
    <w:basedOn w:val="Standaardalinea-lettertype"/>
    <w:link w:val="Tekstopmerking"/>
    <w:uiPriority w:val="99"/>
    <w:rsid w:val="001309ED"/>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1309ED"/>
    <w:rPr>
      <w:b/>
      <w:bCs/>
    </w:rPr>
  </w:style>
  <w:style w:type="character" w:customStyle="1" w:styleId="OnderwerpvanopmerkingChar">
    <w:name w:val="Onderwerp van opmerking Char"/>
    <w:basedOn w:val="TekstopmerkingChar"/>
    <w:link w:val="Onderwerpvanopmerking"/>
    <w:uiPriority w:val="99"/>
    <w:semiHidden/>
    <w:rsid w:val="001309ED"/>
    <w:rPr>
      <w:rFonts w:eastAsiaTheme="minorEastAsia"/>
      <w:b/>
      <w:bCs/>
      <w:sz w:val="20"/>
      <w:szCs w:val="20"/>
      <w:lang w:eastAsia="de-DE"/>
    </w:rPr>
  </w:style>
  <w:style w:type="character" w:styleId="Onopgelostemelding">
    <w:name w:val="Unresolved Mention"/>
    <w:basedOn w:val="Standaardalinea-lettertype"/>
    <w:uiPriority w:val="99"/>
    <w:semiHidden/>
    <w:unhideWhenUsed/>
    <w:rsid w:val="009911EE"/>
    <w:rPr>
      <w:color w:val="605E5C"/>
      <w:shd w:val="clear" w:color="auto" w:fill="E1DFDD"/>
    </w:rPr>
  </w:style>
  <w:style w:type="character" w:styleId="Vermelding">
    <w:name w:val="Mention"/>
    <w:basedOn w:val="Standaardalinea-lettertype"/>
    <w:uiPriority w:val="99"/>
    <w:unhideWhenUsed/>
    <w:rsid w:val="000D7188"/>
    <w:rPr>
      <w:color w:val="2B579A"/>
      <w:shd w:val="clear" w:color="auto" w:fill="E1DFDD"/>
    </w:rPr>
  </w:style>
  <w:style w:type="paragraph" w:customStyle="1" w:styleId="Default">
    <w:name w:val="Default"/>
    <w:rsid w:val="005934BB"/>
    <w:pPr>
      <w:autoSpaceDE w:val="0"/>
      <w:autoSpaceDN w:val="0"/>
      <w:adjustRightInd w:val="0"/>
    </w:pPr>
    <w:rPr>
      <w:rFonts w:ascii="Arial" w:hAnsi="Arial" w:cs="Arial"/>
      <w:color w:val="000000"/>
    </w:rPr>
  </w:style>
  <w:style w:type="character" w:customStyle="1" w:styleId="yt-core-attributed-string--link-inherit-color">
    <w:name w:val="yt-core-attributed-string--link-inherit-color"/>
    <w:basedOn w:val="Standaardalinea-lettertype"/>
    <w:rsid w:val="004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6160">
      <w:bodyDiv w:val="1"/>
      <w:marLeft w:val="0"/>
      <w:marRight w:val="0"/>
      <w:marTop w:val="0"/>
      <w:marBottom w:val="0"/>
      <w:divBdr>
        <w:top w:val="none" w:sz="0" w:space="0" w:color="auto"/>
        <w:left w:val="none" w:sz="0" w:space="0" w:color="auto"/>
        <w:bottom w:val="none" w:sz="0" w:space="0" w:color="auto"/>
        <w:right w:val="none" w:sz="0" w:space="0" w:color="auto"/>
      </w:divBdr>
    </w:div>
    <w:div w:id="320621062">
      <w:bodyDiv w:val="1"/>
      <w:marLeft w:val="0"/>
      <w:marRight w:val="0"/>
      <w:marTop w:val="0"/>
      <w:marBottom w:val="0"/>
      <w:divBdr>
        <w:top w:val="none" w:sz="0" w:space="0" w:color="auto"/>
        <w:left w:val="none" w:sz="0" w:space="0" w:color="auto"/>
        <w:bottom w:val="none" w:sz="0" w:space="0" w:color="auto"/>
        <w:right w:val="none" w:sz="0" w:space="0" w:color="auto"/>
      </w:divBdr>
    </w:div>
    <w:div w:id="794494072">
      <w:bodyDiv w:val="1"/>
      <w:marLeft w:val="0"/>
      <w:marRight w:val="0"/>
      <w:marTop w:val="0"/>
      <w:marBottom w:val="0"/>
      <w:divBdr>
        <w:top w:val="none" w:sz="0" w:space="0" w:color="auto"/>
        <w:left w:val="none" w:sz="0" w:space="0" w:color="auto"/>
        <w:bottom w:val="none" w:sz="0" w:space="0" w:color="auto"/>
        <w:right w:val="none" w:sz="0" w:space="0" w:color="auto"/>
      </w:divBdr>
    </w:div>
    <w:div w:id="17685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onardofrig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3mudovDsf6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mofa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mazda-press.com/stories/homo-faber/" TargetMode="External"/><Relationship Id="rId5" Type="http://schemas.openxmlformats.org/officeDocument/2006/relationships/numbering" Target="numbering.xml"/><Relationship Id="rId15" Type="http://schemas.openxmlformats.org/officeDocument/2006/relationships/hyperlink" Target="https://2024.homofaber.com/our-experienc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ofaber.com/fr/discover/antica-legatoria-ofer-bookbinding-ita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lcf76f155ced4ddcb4097134ff3c332f xmlns="7901b946-1d05-4f24-95e2-4dfb14242708">
      <Terms xmlns="http://schemas.microsoft.com/office/infopath/2007/PartnerControls"/>
    </lcf76f155ced4ddcb4097134ff3c332f>
    <SharedWithUsers xmlns="28ecf437-f8ad-48bd-ba0c-57e24f16d8c2">
      <UserInfo>
        <DisplayName>Jule Westphal | Storymaker</DisplayName>
        <AccountId>9</AccountId>
        <AccountType/>
      </UserInfo>
      <UserInfo>
        <DisplayName>Dr. Matthias Ernst | Storymaker</DisplayName>
        <AccountId>13</AccountId>
        <AccountType/>
      </UserInfo>
    </SharedWithUsers>
    <PublishedYES_x002f_NO xmlns="7901b946-1d05-4f24-95e2-4dfb14242708">true</PublishedYES_x002f_NO>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38EA-D1DE-4733-B8CB-55A219415D3C}">
  <ds:schemaRefs>
    <ds:schemaRef ds:uri="http://schemas.microsoft.com/sharepoint/v3/contenttype/forms"/>
  </ds:schemaRefs>
</ds:datastoreItem>
</file>

<file path=customXml/itemProps2.xml><?xml version="1.0" encoding="utf-8"?>
<ds:datastoreItem xmlns:ds="http://schemas.openxmlformats.org/officeDocument/2006/customXml" ds:itemID="{763BAC4B-3214-41CC-ACFE-3A704E08F162}">
  <ds:schemaRefs>
    <ds:schemaRef ds:uri="http://schemas.microsoft.com/office/2006/metadata/properties"/>
    <ds:schemaRef ds:uri="http://schemas.microsoft.com/office/infopath/2007/PartnerControls"/>
    <ds:schemaRef ds:uri="befcf9f5-d604-489f-a3cf-2a8ab85bb126"/>
    <ds:schemaRef ds:uri="3399f6dd-ffc2-4c89-b4be-7838c087c6be"/>
    <ds:schemaRef ds:uri="28ecf437-f8ad-48bd-ba0c-57e24f16d8c2"/>
    <ds:schemaRef ds:uri="7901b946-1d05-4f24-95e2-4dfb14242708"/>
  </ds:schemaRefs>
</ds:datastoreItem>
</file>

<file path=customXml/itemProps3.xml><?xml version="1.0" encoding="utf-8"?>
<ds:datastoreItem xmlns:ds="http://schemas.openxmlformats.org/officeDocument/2006/customXml" ds:itemID="{AD4C2EF8-AC06-4781-9E1D-C3B276A9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A764F-E535-467D-A733-D2BEB6D9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TotalTime>
  <Pages>3</Pages>
  <Words>1065</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2</cp:revision>
  <cp:lastPrinted>2018-11-07T00:12:00Z</cp:lastPrinted>
  <dcterms:created xsi:type="dcterms:W3CDTF">2024-09-05T14:31:00Z</dcterms:created>
  <dcterms:modified xsi:type="dcterms:W3CDTF">2024-09-05T14:31:00Z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2024-03-18T13:26:02Z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a592cb5f-a243-4d05-9d62-e9b18dbc6a32</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ies>
</file>