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CF03" w14:textId="77777777" w:rsidR="00682081" w:rsidRDefault="00682081" w:rsidP="00682081">
      <w:pPr>
        <w:pStyle w:val="Subtitle"/>
      </w:pPr>
    </w:p>
    <w:p w14:paraId="4AAB98BB" w14:textId="77777777" w:rsidR="00682081" w:rsidRDefault="00682081" w:rsidP="00682081">
      <w:pPr>
        <w:pStyle w:val="Subtitle"/>
      </w:pPr>
    </w:p>
    <w:p w14:paraId="340F147A" w14:textId="77777777" w:rsidR="00682081" w:rsidRDefault="00682081" w:rsidP="00682081">
      <w:pPr>
        <w:pStyle w:val="Subtitle"/>
      </w:pPr>
      <w:r>
        <w:t>MAZDA MOTOR BELUX – COMMUNIQUÉ DE PRESSE</w:t>
      </w:r>
    </w:p>
    <w:p w14:paraId="41915E4B" w14:textId="77777777" w:rsidR="00682081" w:rsidRDefault="00682081" w:rsidP="00682081">
      <w:pPr>
        <w:pStyle w:val="Subtitle"/>
      </w:pPr>
    </w:p>
    <w:p w14:paraId="00DB3226" w14:textId="0B1FFD39" w:rsidR="00862BE0" w:rsidRPr="001E099D" w:rsidRDefault="00735A99" w:rsidP="00E24D0A">
      <w:pPr>
        <w:pStyle w:val="Kop1"/>
        <w:rPr>
          <w:spacing w:val="20"/>
        </w:rPr>
      </w:pPr>
      <w:r>
        <w:t xml:space="preserve">GOOGLE GEMINI DÉBARQUE DANS LA ALL-NEW MAZDA </w:t>
      </w:r>
      <w:r w:rsidR="00210AA8">
        <w:br/>
      </w:r>
      <w:r>
        <w:t>CX-5</w:t>
      </w:r>
      <w:r>
        <w:br/>
      </w:r>
    </w:p>
    <w:p w14:paraId="60E8B0DA" w14:textId="7ED889B2" w:rsidR="00D6223C" w:rsidRPr="00D6223C" w:rsidRDefault="003D1F95" w:rsidP="6E5B6A31">
      <w:pPr>
        <w:pStyle w:val="Kop2"/>
      </w:pPr>
      <w:r>
        <w:t>L’assistant IA Google Gemini</w:t>
      </w:r>
      <w:r w:rsidR="00B6327E">
        <w:rPr>
          <w:rStyle w:val="Voetnootmarkering"/>
          <w:lang w:val="en-GB"/>
        </w:rPr>
        <w:footnoteReference w:id="1"/>
      </w:r>
      <w:r>
        <w:t xml:space="preserve"> apporte de nouvelles fonctions à la All-New Mazda CX-5 équipée de Google intégré</w:t>
      </w:r>
    </w:p>
    <w:p w14:paraId="05E94065" w14:textId="198756F4" w:rsidR="00055C1C" w:rsidRPr="00E4187C" w:rsidRDefault="00055C1C" w:rsidP="00482733">
      <w:pPr>
        <w:pStyle w:val="Kop2"/>
        <w:numPr>
          <w:ilvl w:val="0"/>
          <w:numId w:val="8"/>
        </w:numPr>
        <w:adjustRightInd w:val="0"/>
        <w:spacing w:after="240"/>
        <w:jc w:val="both"/>
        <w:rPr>
          <w:b/>
          <w:szCs w:val="20"/>
        </w:rPr>
      </w:pPr>
      <w:r>
        <w:t xml:space="preserve">Interaction naturelle et mains libres pour la navigation, la communication, le divertissement et certaines fonctions du véhicule </w:t>
      </w:r>
    </w:p>
    <w:p w14:paraId="00A7BFD2" w14:textId="63F1F4EF" w:rsidR="009A53FA" w:rsidRPr="00055C1C" w:rsidRDefault="00482733" w:rsidP="00E4187C">
      <w:pPr>
        <w:pStyle w:val="Kop2"/>
        <w:adjustRightInd w:val="0"/>
        <w:spacing w:after="240"/>
        <w:jc w:val="both"/>
        <w:rPr>
          <w:b/>
          <w:bCs/>
        </w:rPr>
      </w:pPr>
      <w:r>
        <w:t>Google Gemini est désormais disponible dans toutes les langues et sur tous les marchés pris en charge en Europe</w:t>
      </w:r>
    </w:p>
    <w:p w14:paraId="7A17A974" w14:textId="4A1D9869" w:rsidR="00D6223C" w:rsidRDefault="7E26C715" w:rsidP="003D1F95">
      <w:pPr>
        <w:adjustRightInd w:val="0"/>
        <w:spacing w:line="260" w:lineRule="atLeast"/>
        <w:jc w:val="both"/>
      </w:pPr>
      <w:r>
        <w:rPr>
          <w:b/>
        </w:rPr>
        <w:t xml:space="preserve">Willebroek, </w:t>
      </w:r>
      <w:r w:rsidRPr="00E91341">
        <w:rPr>
          <w:b/>
        </w:rPr>
        <w:t xml:space="preserve">le </w:t>
      </w:r>
      <w:r w:rsidR="00E91341" w:rsidRPr="00E91341">
        <w:rPr>
          <w:b/>
        </w:rPr>
        <w:t>26</w:t>
      </w:r>
      <w:r w:rsidRPr="00E91341">
        <w:rPr>
          <w:b/>
        </w:rPr>
        <w:t> octobre 2026</w:t>
      </w:r>
      <w:r w:rsidRPr="00E91341">
        <w:rPr>
          <w:b/>
          <w:color w:val="FF0000"/>
        </w:rPr>
        <w:t>.</w:t>
      </w:r>
      <w:r>
        <w:rPr>
          <w:b/>
          <w:color w:val="FF0000"/>
        </w:rPr>
        <w:t xml:space="preserve"> </w:t>
      </w:r>
      <w:r>
        <w:t>La All-New Mazda CX-5 gagne encore en intuitivité grâce au déploiement de Google Gemini. Désormais disponible pour les véhicules équipés de Google intégré dans les langues et sur les marchés européens pris en charge, l’assistant IA de Google gère des conversations plus naturelles et un éventail plus large de fonctions mains libres.</w:t>
      </w:r>
    </w:p>
    <w:p w14:paraId="51A29AFB" w14:textId="77777777" w:rsidR="0011698C" w:rsidRPr="003C6EDB" w:rsidRDefault="0011698C" w:rsidP="003D1F95">
      <w:pPr>
        <w:adjustRightInd w:val="0"/>
        <w:spacing w:line="260" w:lineRule="atLeast"/>
        <w:jc w:val="both"/>
        <w:rPr>
          <w:lang w:val="fr-FR" w:eastAsia="ja-JP"/>
        </w:rPr>
      </w:pPr>
    </w:p>
    <w:p w14:paraId="5878AACC" w14:textId="6211160D" w:rsidR="003D1F95" w:rsidRDefault="00D6223C" w:rsidP="003D1F95">
      <w:pPr>
        <w:adjustRightInd w:val="0"/>
        <w:spacing w:line="260" w:lineRule="atLeast"/>
        <w:jc w:val="both"/>
      </w:pPr>
      <w:r>
        <w:t>Une fois activé par l’utilisateur, Gemini remplace Google Assistant en tant qu’assistant vocal actif. Sa capacité à comprendre le langage naturel, le contexte et les questions complémentaires permet aux conducteurs d’exprimer leurs besoins de manière conversationnelle, sans avoir à mémoriser des commandes spécifiques.</w:t>
      </w:r>
    </w:p>
    <w:p w14:paraId="2F1AD452" w14:textId="77777777" w:rsidR="003D1F95" w:rsidRPr="003C6EDB" w:rsidRDefault="003D1F95" w:rsidP="003D1F95">
      <w:pPr>
        <w:adjustRightInd w:val="0"/>
        <w:spacing w:line="260" w:lineRule="atLeast"/>
        <w:jc w:val="both"/>
        <w:rPr>
          <w:lang w:val="fr-FR" w:eastAsia="ja-JP"/>
        </w:rPr>
      </w:pPr>
    </w:p>
    <w:p w14:paraId="50F873D7" w14:textId="240B7399" w:rsidR="003D1F95" w:rsidRDefault="00055C1C" w:rsidP="003D1F95">
      <w:pPr>
        <w:adjustRightInd w:val="0"/>
        <w:spacing w:line="260" w:lineRule="atLeast"/>
        <w:jc w:val="both"/>
      </w:pPr>
      <w:r>
        <w:t>Les conducteurs peuvent ainsi rechercher des destinations qui correspondent à leurs préférences, à leur humeur ou à leurs intentions, plutôt que d’avoir un endroit précis en tête. Ils pourraient, par exemple, demander à Gemini de leur trouver un café bien noté avec une terrasse sur leur trajet, puis affiner leur demande en posant des questions complémentaires. Cette même approche conversationnelle s’étend au domaine du divertissement : les conducteurs peuvent demander de diffuser une musique adaptée à une humeur particulière ou de trouver une chanson à partir d’informations contextuelles. Les services pris en charge comprennent Spotify, YouTube Music et Amazon Music, tandis qu’Apple Music reste disponible via Apple CarPlay</w:t>
      </w:r>
      <w:r w:rsidR="00B27A48">
        <w:rPr>
          <w:rStyle w:val="Voetnootmarkering"/>
          <w:lang w:val="en-GB" w:eastAsia="ja-JP"/>
        </w:rPr>
        <w:footnoteReference w:id="2"/>
      </w:r>
      <w:r>
        <w:t>.</w:t>
      </w:r>
    </w:p>
    <w:p w14:paraId="59E26194" w14:textId="77777777" w:rsidR="003D1F95" w:rsidRPr="003C6EDB" w:rsidRDefault="003D1F95" w:rsidP="003D1F95">
      <w:pPr>
        <w:adjustRightInd w:val="0"/>
        <w:spacing w:line="260" w:lineRule="atLeast"/>
        <w:jc w:val="both"/>
        <w:rPr>
          <w:lang w:val="fr-FR" w:eastAsia="ja-JP"/>
        </w:rPr>
      </w:pPr>
    </w:p>
    <w:p w14:paraId="6680EBAD" w14:textId="77777777" w:rsidR="003D1F95" w:rsidRDefault="003D1F95" w:rsidP="003D1F95">
      <w:pPr>
        <w:adjustRightInd w:val="0"/>
        <w:spacing w:line="260" w:lineRule="atLeast"/>
        <w:jc w:val="both"/>
        <w:rPr>
          <w:b/>
          <w:bCs/>
        </w:rPr>
      </w:pPr>
      <w:r>
        <w:rPr>
          <w:b/>
        </w:rPr>
        <w:t>Connexion permanente en déplacement</w:t>
      </w:r>
    </w:p>
    <w:p w14:paraId="76AD54E5" w14:textId="77777777" w:rsidR="003D1F95" w:rsidRPr="003C6EDB" w:rsidRDefault="003D1F95" w:rsidP="003D1F95">
      <w:pPr>
        <w:adjustRightInd w:val="0"/>
        <w:spacing w:line="260" w:lineRule="atLeast"/>
        <w:ind w:left="360"/>
        <w:jc w:val="both"/>
        <w:rPr>
          <w:b/>
          <w:bCs/>
          <w:lang w:val="fr-FR" w:eastAsia="ja-JP"/>
        </w:rPr>
      </w:pPr>
    </w:p>
    <w:p w14:paraId="602ADB17" w14:textId="6B0EF072" w:rsidR="003D1F95" w:rsidRPr="00D6223C" w:rsidRDefault="00D34B67" w:rsidP="003D1F95">
      <w:pPr>
        <w:adjustRightInd w:val="0"/>
        <w:spacing w:line="260" w:lineRule="atLeast"/>
        <w:jc w:val="both"/>
      </w:pPr>
      <w:r>
        <w:t xml:space="preserve">Avec Google intégré, Gemini peut résumer et lire à voix haute les messages entrants, ce qui aide les conducteurs à comprendre le contexte avant de répondre. Ses fonctions de traitement du langage naturel permettent également de rédiger, d’affiner ou de traduire facilement des réponses sans avoir à toucher le téléphone. Les services de messagerie populaires tels que WhatsApp et Messenger peuvent également être utilisés en mode mains libres via Apple CarPlay ou Android Auto™ </w:t>
      </w:r>
      <w:r w:rsidR="00B27A48">
        <w:rPr>
          <w:rStyle w:val="Voetnootmarkering"/>
          <w:lang w:val="en-GB" w:eastAsia="ja-JP"/>
        </w:rPr>
        <w:footnoteReference w:id="3"/>
      </w:r>
      <w:r>
        <w:t>.</w:t>
      </w:r>
    </w:p>
    <w:p w14:paraId="52FFEEEB" w14:textId="77777777" w:rsidR="003D1F95" w:rsidRPr="003C6EDB" w:rsidRDefault="003D1F95" w:rsidP="003D1F95">
      <w:pPr>
        <w:adjustRightInd w:val="0"/>
        <w:spacing w:line="260" w:lineRule="atLeast"/>
        <w:jc w:val="both"/>
        <w:rPr>
          <w:lang w:val="fr-FR" w:eastAsia="ja-JP"/>
        </w:rPr>
      </w:pPr>
    </w:p>
    <w:p w14:paraId="030D563B" w14:textId="0A412D51" w:rsidR="00C9052C" w:rsidRDefault="00C9052C" w:rsidP="00C9052C">
      <w:pPr>
        <w:adjustRightInd w:val="0"/>
        <w:spacing w:line="260" w:lineRule="atLeast"/>
        <w:jc w:val="both"/>
        <w:rPr>
          <w:b/>
          <w:bCs/>
        </w:rPr>
      </w:pPr>
      <w:r>
        <w:rPr>
          <w:b/>
        </w:rPr>
        <w:t>Au cœur de l’expérience Mazda</w:t>
      </w:r>
    </w:p>
    <w:p w14:paraId="7296D556" w14:textId="31B1CAB5" w:rsidR="003D1F95" w:rsidRPr="003C6EDB" w:rsidRDefault="003D1F95" w:rsidP="00C9052C">
      <w:pPr>
        <w:adjustRightInd w:val="0"/>
        <w:spacing w:line="260" w:lineRule="atLeast"/>
        <w:jc w:val="both"/>
        <w:rPr>
          <w:b/>
          <w:bCs/>
          <w:lang w:val="fr-FR" w:eastAsia="ja-JP"/>
        </w:rPr>
      </w:pPr>
    </w:p>
    <w:p w14:paraId="247A07AC" w14:textId="1FB12048" w:rsidR="00D6223C" w:rsidRPr="00AA7EB0" w:rsidRDefault="00AA7EB0" w:rsidP="003D1F95">
      <w:pPr>
        <w:adjustRightInd w:val="0"/>
        <w:spacing w:line="260" w:lineRule="atLeast"/>
        <w:jc w:val="both"/>
      </w:pPr>
      <w:r>
        <w:t>Intégré directement à la All-New Mazda CX-5 équipée de Google, Gemini comprend le contexte et permet aux conducteurs de contrôler certaines fonctions du véhicule en utilisant un langage naturel plutôt que des commandes prédéfinies. Par exemple, en disant « Il fait froid et il y a du brouillard », on demande à Gemini d’ajuster les réglages de climatisation. Les conducteurs peuvent également vérifier leur autonomie restante ou régler les commandes compatibles en mode mains libres.</w:t>
      </w:r>
    </w:p>
    <w:p w14:paraId="4D5936DA" w14:textId="77777777" w:rsidR="00AA7EB0" w:rsidRPr="003C6EDB" w:rsidRDefault="00AA7EB0" w:rsidP="003D1F95">
      <w:pPr>
        <w:adjustRightInd w:val="0"/>
        <w:spacing w:line="260" w:lineRule="atLeast"/>
        <w:jc w:val="both"/>
        <w:rPr>
          <w:lang w:val="fr-FR" w:eastAsia="ja-JP"/>
        </w:rPr>
      </w:pPr>
    </w:p>
    <w:p w14:paraId="24A4CF66" w14:textId="27777A02" w:rsidR="00861C1A" w:rsidRDefault="007844E0" w:rsidP="003D1F95">
      <w:pPr>
        <w:adjustRightInd w:val="0"/>
        <w:spacing w:line="260" w:lineRule="atLeast"/>
        <w:jc w:val="both"/>
      </w:pPr>
      <w:r>
        <w:t>Gemini est disponible via une mise à jour en ligne et prend en charge 13 variantes linguistiques européennes</w:t>
      </w:r>
      <w:r w:rsidR="00086C6C">
        <w:rPr>
          <w:rStyle w:val="Voetnootmarkering"/>
          <w:lang w:val="en-GB" w:eastAsia="ja-JP"/>
        </w:rPr>
        <w:footnoteReference w:id="4"/>
      </w:r>
      <w:r>
        <w:t>. Pour l’activer à la place de Google Assistant, les utilisateurs doivent être connectés à leur compte Google et avoir donné leur accord. L’accès à l’ensemble des fonctions nécessite une connexion à internet, bien que certaines fonction soient également disponibles hors ligne.</w:t>
      </w:r>
    </w:p>
    <w:p w14:paraId="45446F7E" w14:textId="77777777" w:rsidR="00B97EA6" w:rsidRPr="003C6EDB" w:rsidRDefault="00B97EA6" w:rsidP="003D1F95">
      <w:pPr>
        <w:adjustRightInd w:val="0"/>
        <w:spacing w:line="260" w:lineRule="atLeast"/>
        <w:jc w:val="both"/>
        <w:rPr>
          <w:lang w:val="fr-FR" w:eastAsia="ja-JP"/>
        </w:rPr>
      </w:pPr>
    </w:p>
    <w:p w14:paraId="73300D2F" w14:textId="5FDA2BBD" w:rsidR="00F61DF7" w:rsidRPr="00823689" w:rsidRDefault="00823689" w:rsidP="003D1F95">
      <w:pPr>
        <w:adjustRightInd w:val="0"/>
        <w:spacing w:line="260" w:lineRule="atLeast"/>
        <w:jc w:val="both"/>
      </w:pPr>
      <w:r>
        <w:t>Grâce à l’architecture E/E Architecture+ de Mazda, l’arrivée de Gemini tient la promesse faite lors du lancement de la All-New Mazda CX-5 : un cockpit numérique conçu non seulement pour le jour où le véhicule est remis à son propriétaire, mais aussi pour continuer à évoluer tout au long de l’expérience de possession. Cette technologie intuitive et mains libres reflète l’approche de Mazda en matière de design et de philosophie automobiles, centrés sur l’humain, qui accompagne les conducteurs et les aide à rester concentrés sur la route.</w:t>
      </w:r>
    </w:p>
    <w:p w14:paraId="5364D6DB" w14:textId="77777777" w:rsidR="066F9CEB" w:rsidRPr="003C6EDB" w:rsidRDefault="066F9CEB" w:rsidP="066F9CEB">
      <w:pPr>
        <w:spacing w:line="260" w:lineRule="exact"/>
        <w:rPr>
          <w:szCs w:val="20"/>
          <w:lang w:val="fr-FR"/>
        </w:rPr>
      </w:pPr>
    </w:p>
    <w:p w14:paraId="5E937F20" w14:textId="77777777" w:rsidR="00972E15" w:rsidRDefault="004028B3" w:rsidP="00027FD3">
      <w:pPr>
        <w:adjustRightInd w:val="0"/>
        <w:spacing w:line="260" w:lineRule="exact"/>
        <w:jc w:val="center"/>
        <w:rPr>
          <w:szCs w:val="20"/>
        </w:rPr>
      </w:pPr>
      <w:r>
        <w:t>Fin</w:t>
      </w:r>
    </w:p>
    <w:p w14:paraId="2BEBB3C1" w14:textId="05DBAC78" w:rsidR="0066394E" w:rsidRPr="00DA75FA" w:rsidRDefault="0066394E" w:rsidP="0C048901">
      <w:pPr>
        <w:adjustRightInd w:val="0"/>
        <w:spacing w:line="260" w:lineRule="exact"/>
        <w:jc w:val="both"/>
        <w:rPr>
          <w:lang w:val="en-GB"/>
        </w:rPr>
      </w:pPr>
    </w:p>
    <w:sectPr w:rsidR="0066394E" w:rsidRPr="00DA75FA" w:rsidSect="00682081">
      <w:headerReference w:type="even" r:id="rId11"/>
      <w:headerReference w:type="default" r:id="rId12"/>
      <w:footerReference w:type="default" r:id="rId13"/>
      <w:headerReference w:type="first" r:id="rId14"/>
      <w:pgSz w:w="11900" w:h="16840"/>
      <w:pgMar w:top="1417" w:right="1417" w:bottom="1134" w:left="1417" w:header="226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A0C4A" w14:textId="77777777" w:rsidR="00C13935" w:rsidRDefault="00C13935" w:rsidP="00972E15">
      <w:r>
        <w:separator/>
      </w:r>
    </w:p>
  </w:endnote>
  <w:endnote w:type="continuationSeparator" w:id="0">
    <w:p w14:paraId="28BBE27C" w14:textId="77777777" w:rsidR="00C13935" w:rsidRDefault="00C13935" w:rsidP="0097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zda Type">
    <w:altName w:val="Calibri"/>
    <w:panose1 w:val="01000000000000000000"/>
    <w:charset w:val="00"/>
    <w:family w:val="modern"/>
    <w:notTrueType/>
    <w:pitch w:val="variable"/>
    <w:sig w:usb0="A000006F" w:usb1="00000001" w:usb2="00000000" w:usb3="00000000" w:csb0="00000093" w:csb1="00000000"/>
  </w:font>
  <w:font w:name="Yu Mincho">
    <w:charset w:val="80"/>
    <w:family w:val="roman"/>
    <w:pitch w:val="variable"/>
    <w:sig w:usb0="800002E7" w:usb1="2AC7FCFF" w:usb2="00000012" w:usb3="00000000" w:csb0="0002009F" w:csb1="00000000"/>
  </w:font>
  <w:font w:name="Mazda Type Medium">
    <w:altName w:val="Calibri"/>
    <w:panose1 w:val="01000000000000000000"/>
    <w:charset w:val="00"/>
    <w:family w:val="modern"/>
    <w:notTrueType/>
    <w:pitch w:val="variable"/>
    <w:sig w:usb0="A000006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0" w:type="dxa"/>
      <w:tblLayout w:type="fixed"/>
      <w:tblLook w:val="06A0" w:firstRow="1" w:lastRow="0" w:firstColumn="1" w:lastColumn="0" w:noHBand="1" w:noVBand="1"/>
    </w:tblPr>
    <w:tblGrid>
      <w:gridCol w:w="3070"/>
      <w:gridCol w:w="3070"/>
      <w:gridCol w:w="3070"/>
    </w:tblGrid>
    <w:tr w:rsidR="00D42B99" w:rsidRPr="003A5361" w14:paraId="48DBAA3E" w14:textId="77777777">
      <w:trPr>
        <w:trHeight w:val="300"/>
      </w:trPr>
      <w:tc>
        <w:tcPr>
          <w:tcW w:w="3070" w:type="dxa"/>
        </w:tcPr>
        <w:p w14:paraId="6FE09B50" w14:textId="77777777" w:rsidR="00D42B99" w:rsidRPr="003A5361" w:rsidRDefault="00D42B99" w:rsidP="00682081">
          <w:pPr>
            <w:pStyle w:val="Koptekst"/>
          </w:pPr>
        </w:p>
      </w:tc>
      <w:tc>
        <w:tcPr>
          <w:tcW w:w="3070" w:type="dxa"/>
        </w:tcPr>
        <w:p w14:paraId="16B32CE0" w14:textId="77777777" w:rsidR="00D42B99" w:rsidRPr="003A5361" w:rsidRDefault="00D42B99" w:rsidP="00D42B99">
          <w:pPr>
            <w:pStyle w:val="Koptekst"/>
          </w:pPr>
        </w:p>
      </w:tc>
      <w:tc>
        <w:tcPr>
          <w:tcW w:w="3070" w:type="dxa"/>
        </w:tcPr>
        <w:p w14:paraId="72CD4BA3" w14:textId="77777777" w:rsidR="00D42B99" w:rsidRPr="003A5361" w:rsidRDefault="00D42B99" w:rsidP="00D42B99">
          <w:pPr>
            <w:pStyle w:val="Koptekst"/>
            <w:ind w:right="-115"/>
            <w:jc w:val="right"/>
          </w:pPr>
        </w:p>
      </w:tc>
    </w:tr>
  </w:tbl>
  <w:p w14:paraId="2E1EFA72" w14:textId="08863072" w:rsidR="00D42B99" w:rsidRPr="003A5361" w:rsidRDefault="000A751F" w:rsidP="00D42B99">
    <w:pPr>
      <w:pStyle w:val="Voettekst"/>
      <w:pBdr>
        <w:top w:val="single" w:sz="2" w:space="1" w:color="auto"/>
      </w:pBdr>
      <w:ind w:left="-567" w:right="-567"/>
      <w:rPr>
        <w:color w:val="808080"/>
        <w:sz w:val="16"/>
        <w:szCs w:val="16"/>
      </w:rPr>
    </w:pPr>
    <w:r>
      <w:rPr>
        <w:noProof/>
      </w:rPr>
      <mc:AlternateContent>
        <mc:Choice Requires="wps">
          <w:drawing>
            <wp:anchor distT="0" distB="0" distL="114300" distR="114300" simplePos="0" relativeHeight="251658242" behindDoc="0" locked="0" layoutInCell="1" allowOverlap="1" wp14:anchorId="2E17A8B5" wp14:editId="08D257FD">
              <wp:simplePos x="0" y="0"/>
              <wp:positionH relativeFrom="column">
                <wp:posOffset>5785485</wp:posOffset>
              </wp:positionH>
              <wp:positionV relativeFrom="paragraph">
                <wp:posOffset>144145</wp:posOffset>
              </wp:positionV>
              <wp:extent cx="347980" cy="276860"/>
              <wp:effectExtent l="0" t="0" r="0" b="0"/>
              <wp:wrapNone/>
              <wp:docPr id="285302072" name="Text Box 2">
                <a:extLst xmlns:a="http://schemas.openxmlformats.org/drawingml/2006/main">
                  <a:ext uri="{FF2B5EF4-FFF2-40B4-BE49-F238E27FC236}">
                    <a16:creationId xmlns:a16="http://schemas.microsoft.com/office/drawing/2014/main" id="{4436C95D-574B-41C9-AA1B-F447086CF5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276860"/>
                      </a:xfrm>
                      <a:prstGeom prst="rect">
                        <a:avLst/>
                      </a:prstGeom>
                      <a:noFill/>
                      <a:ln w="6350">
                        <a:noFill/>
                      </a:ln>
                    </wps:spPr>
                    <wps:txbx>
                      <w:txbxContent>
                        <w:p w14:paraId="7473727A" w14:textId="77777777" w:rsidR="00D42B99" w:rsidRPr="002470D2" w:rsidRDefault="00D42B99" w:rsidP="00D42B99">
                          <w:pPr>
                            <w:jc w:val="right"/>
                            <w:rPr>
                              <w:sz w:val="16"/>
                              <w:szCs w:val="16"/>
                            </w:rPr>
                          </w:pPr>
                          <w:r w:rsidRPr="002470D2">
                            <w:rPr>
                              <w:sz w:val="16"/>
                            </w:rPr>
                            <w:fldChar w:fldCharType="begin"/>
                          </w:r>
                          <w:r w:rsidRPr="002470D2">
                            <w:rPr>
                              <w:sz w:val="16"/>
                            </w:rPr>
                            <w:instrText xml:space="preserve"> PAGE   \* MERGEFORMAT </w:instrText>
                          </w:r>
                          <w:r w:rsidRPr="002470D2">
                            <w:rPr>
                              <w:sz w:val="16"/>
                            </w:rPr>
                            <w:fldChar w:fldCharType="separate"/>
                          </w:r>
                          <w:r w:rsidRPr="002470D2">
                            <w:rPr>
                              <w:sz w:val="16"/>
                            </w:rPr>
                            <w:t>2</w:t>
                          </w:r>
                          <w:r w:rsidRPr="002470D2">
                            <w:rPr>
                              <w:sz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7A8B5" id="_x0000_t202" coordsize="21600,21600" o:spt="202" path="m,l,21600r21600,l21600,xe">
              <v:stroke joinstyle="miter"/>
              <v:path gradientshapeok="t" o:connecttype="rect"/>
            </v:shapetype>
            <v:shape id="Text Box 2" o:spid="_x0000_s1027" type="#_x0000_t202" style="position:absolute;left:0;text-align:left;margin-left:455.55pt;margin-top:11.35pt;width:27.4pt;height:2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" filled="f" stroked="f" strokeweight=".5pt">
              <v:textbox inset="0,0,0,0">
                <w:txbxContent>
                  <w:p w14:paraId="7473727A" w14:textId="77777777" w:rsidR="00D42B99" w:rsidRPr="002470D2" w:rsidRDefault="00D42B99" w:rsidP="00D42B99">
                    <w:pPr>
                      <w:jc w:val="right"/>
                      <w:rPr>
                        <w:sz w:val="16"/>
                        <w:szCs w:val="16"/>
                      </w:rPr>
                    </w:pPr>
                    <w:r w:rsidRPr="002470D2">
                      <w:rPr>
                        <w:sz w:val="16"/>
                      </w:rPr>
                      <w:fldChar w:fldCharType="begin"/>
                    </w:r>
                    <w:r w:rsidRPr="002470D2">
                      <w:rPr>
                        <w:sz w:val="16"/>
                      </w:rPr>
                      <w:instrText xml:space="preserve"> PAGE   \* MERGEFORMAT </w:instrText>
                    </w:r>
                    <w:r w:rsidRPr="002470D2">
                      <w:rPr>
                        <w:sz w:val="16"/>
                      </w:rPr>
                      <w:fldChar w:fldCharType="separate"/>
                    </w:r>
                    <w:r w:rsidRPr="002470D2">
                      <w:rPr>
                        <w:sz w:val="16"/>
                      </w:rPr>
                      <w:t>2</w:t>
                    </w:r>
                    <w:r w:rsidRPr="002470D2">
                      <w:rPr>
                        <w:sz w:val="16"/>
                      </w:rPr>
                      <w:fldChar w:fldCharType="end"/>
                    </w:r>
                  </w:p>
                </w:txbxContent>
              </v:textbox>
            </v:shape>
          </w:pict>
        </mc:Fallback>
      </mc:AlternateContent>
    </w:r>
  </w:p>
  <w:p w14:paraId="757AACCB" w14:textId="77777777" w:rsidR="00D42B99" w:rsidRPr="003A5361" w:rsidRDefault="00D42B99" w:rsidP="00D42B99">
    <w:pPr>
      <w:pStyle w:val="Voettekst"/>
      <w:pBdr>
        <w:top w:val="single" w:sz="2" w:space="1" w:color="auto"/>
      </w:pBdr>
      <w:ind w:left="-567" w:right="-567"/>
      <w:rPr>
        <w:color w:val="808080"/>
        <w:sz w:val="16"/>
        <w:szCs w:val="16"/>
      </w:rPr>
    </w:pPr>
    <w:r>
      <w:rPr>
        <w:color w:val="808080"/>
        <w:sz w:val="16"/>
      </w:rPr>
      <w:t>Pour en savoir plus, veuillez contacter</w:t>
    </w:r>
  </w:p>
  <w:p w14:paraId="7E43EF96" w14:textId="77777777" w:rsidR="00D42B99" w:rsidRPr="003C6EDB" w:rsidRDefault="00D42B99" w:rsidP="00D42B99">
    <w:pPr>
      <w:pStyle w:val="Voettekst"/>
      <w:pBdr>
        <w:top w:val="single" w:sz="2" w:space="1" w:color="auto"/>
      </w:pBdr>
      <w:ind w:left="-567" w:right="-567"/>
      <w:rPr>
        <w:color w:val="808080"/>
        <w:sz w:val="16"/>
        <w:szCs w:val="16"/>
        <w:lang w:val="nl-BE"/>
      </w:rPr>
    </w:pPr>
    <w:r w:rsidRPr="003C6EDB">
      <w:rPr>
        <w:color w:val="808080"/>
        <w:sz w:val="16"/>
        <w:lang w:val="nl-BE"/>
      </w:rPr>
      <w:t xml:space="preserve">Mazda Motor </w:t>
    </w:r>
    <w:proofErr w:type="spellStart"/>
    <w:r w:rsidRPr="003C6EDB">
      <w:rPr>
        <w:color w:val="808080"/>
        <w:sz w:val="16"/>
        <w:lang w:val="nl-BE"/>
      </w:rPr>
      <w:t>Belux</w:t>
    </w:r>
    <w:proofErr w:type="spellEnd"/>
    <w:r w:rsidRPr="003C6EDB">
      <w:rPr>
        <w:color w:val="808080"/>
        <w:sz w:val="16"/>
        <w:lang w:val="nl-BE"/>
      </w:rPr>
      <w:t>, Blaasveldstraat 162, 2830 Willebroek</w:t>
    </w:r>
  </w:p>
  <w:p w14:paraId="0F4B59D6" w14:textId="77777777" w:rsidR="009811AB" w:rsidRPr="003C6EDB" w:rsidRDefault="00D42B99" w:rsidP="00D42B99">
    <w:pPr>
      <w:pStyle w:val="Voettekst"/>
      <w:pBdr>
        <w:top w:val="single" w:sz="2" w:space="1" w:color="auto"/>
      </w:pBdr>
      <w:ind w:left="-567" w:right="-567"/>
      <w:rPr>
        <w:color w:val="808080"/>
        <w:sz w:val="16"/>
        <w:szCs w:val="16"/>
        <w:lang w:val="nl-BE"/>
      </w:rPr>
    </w:pPr>
    <w:hyperlink r:id="rId1" w:history="1">
      <w:r w:rsidRPr="003C6EDB">
        <w:rPr>
          <w:rStyle w:val="Hyperlink"/>
          <w:color w:val="023160"/>
          <w:sz w:val="16"/>
          <w:lang w:val="nl-BE"/>
        </w:rPr>
        <w:t>mazda-press@mazdaeur.com</w:t>
      </w:r>
    </w:hyperlink>
    <w:r w:rsidRPr="003C6EDB">
      <w:rPr>
        <w:color w:val="808080"/>
        <w:sz w:val="16"/>
        <w:lang w:val="nl-BE"/>
      </w:rPr>
      <w:t xml:space="preserve"> </w:t>
    </w:r>
    <w:hyperlink r:id="rId2" w:history="1">
      <w:r w:rsidRPr="003C6EDB">
        <w:rPr>
          <w:rStyle w:val="Hyperlink"/>
          <w:color w:val="023160"/>
          <w:sz w:val="16"/>
          <w:lang w:val="nl-BE"/>
        </w:rPr>
        <w:t>www.mazda-press.be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9FC21" w14:textId="77777777" w:rsidR="00C13935" w:rsidRDefault="00C13935" w:rsidP="00972E15">
      <w:r>
        <w:separator/>
      </w:r>
    </w:p>
  </w:footnote>
  <w:footnote w:type="continuationSeparator" w:id="0">
    <w:p w14:paraId="34226165" w14:textId="77777777" w:rsidR="00C13935" w:rsidRDefault="00C13935" w:rsidP="00972E15">
      <w:r>
        <w:continuationSeparator/>
      </w:r>
    </w:p>
  </w:footnote>
  <w:footnote w:id="1">
    <w:p w14:paraId="31B6B516" w14:textId="14D0E9E5" w:rsidR="00B6327E" w:rsidRPr="00B6327E" w:rsidRDefault="00B6327E" w:rsidP="00B6327E">
      <w:pPr>
        <w:pStyle w:val="Voetnoottekst"/>
        <w:rPr>
          <w:sz w:val="14"/>
          <w:szCs w:val="14"/>
        </w:rPr>
      </w:pPr>
      <w:r>
        <w:rPr>
          <w:rStyle w:val="Voetnootmarkering"/>
          <w:sz w:val="14"/>
          <w:szCs w:val="14"/>
        </w:rPr>
        <w:footnoteRef/>
      </w:r>
      <w:r w:rsidRPr="003C6EDB">
        <w:rPr>
          <w:sz w:val="14"/>
          <w:szCs w:val="14"/>
        </w:rPr>
        <w:t xml:space="preserve">Les services de données permettant d’accéder à Google Gemini ou à Google Assistant, à Google </w:t>
      </w:r>
      <w:proofErr w:type="spellStart"/>
      <w:r w:rsidRPr="003C6EDB">
        <w:rPr>
          <w:sz w:val="14"/>
          <w:szCs w:val="14"/>
        </w:rPr>
        <w:t>Maps</w:t>
      </w:r>
      <w:proofErr w:type="spellEnd"/>
      <w:r w:rsidRPr="003C6EDB">
        <w:rPr>
          <w:sz w:val="14"/>
          <w:szCs w:val="14"/>
        </w:rPr>
        <w:t xml:space="preserve"> et à Google Play seront disponibles gratuitement pendant une période de trois (3) ans, à compter de la date de la première immatriculation du véhicule neuf L’accès</w:t>
      </w:r>
      <w:r>
        <w:rPr>
          <w:sz w:val="14"/>
        </w:rPr>
        <w:t xml:space="preserve"> à la période gratuite est soumis à l’inscription aux services Mazda </w:t>
      </w:r>
      <w:proofErr w:type="spellStart"/>
      <w:r>
        <w:rPr>
          <w:sz w:val="14"/>
        </w:rPr>
        <w:t>Connected</w:t>
      </w:r>
      <w:proofErr w:type="spellEnd"/>
      <w:r>
        <w:rPr>
          <w:sz w:val="14"/>
        </w:rPr>
        <w:t xml:space="preserve"> Services via l’application </w:t>
      </w:r>
      <w:proofErr w:type="spellStart"/>
      <w:r>
        <w:rPr>
          <w:sz w:val="14"/>
        </w:rPr>
        <w:t>MyMazda</w:t>
      </w:r>
      <w:proofErr w:type="spellEnd"/>
      <w:r>
        <w:rPr>
          <w:sz w:val="14"/>
        </w:rPr>
        <w:t>. Pour utiliser d'autres applications téléchargées sur Google Play Store, vous devez connecter à votre véhicule un smartphone équipé d'un système d’exploitation iOS ou Android compatible et une carte SIM avec un forfait de données d'un fournisseur de services mobiles. Des coûts supplémentaires peuvent être facturés. Les applications disponibles dépendent du pays.</w:t>
      </w:r>
    </w:p>
    <w:p w14:paraId="48BAB7CC" w14:textId="620F66F8" w:rsidR="00B6327E" w:rsidRPr="00B6327E" w:rsidRDefault="00B6327E" w:rsidP="00B6327E">
      <w:pPr>
        <w:pStyle w:val="Voetnoottekst"/>
        <w:rPr>
          <w:sz w:val="14"/>
          <w:szCs w:val="14"/>
        </w:rPr>
      </w:pPr>
      <w:r>
        <w:rPr>
          <w:sz w:val="14"/>
        </w:rPr>
        <w:t xml:space="preserve">Pendant et après la période de gratuité, vous pouvez également utiliser Google Assistant ou Gemini, Google </w:t>
      </w:r>
      <w:proofErr w:type="spellStart"/>
      <w:r>
        <w:rPr>
          <w:sz w:val="14"/>
        </w:rPr>
        <w:t>Maps</w:t>
      </w:r>
      <w:proofErr w:type="spellEnd"/>
      <w:r>
        <w:rPr>
          <w:sz w:val="14"/>
        </w:rPr>
        <w:t xml:space="preserve"> et Google Play, en connectant votre véhicule à un smartphone doté d’un système d’exploitation iOS ou Android compatible et d’une carte SIM avec un forfait de données d’un fournisseur de services mobiles. Des coûts supplémentaires peuvent être facturés. Remarque : L’utilisation de Google Assistant ou Gemini, Google </w:t>
      </w:r>
      <w:proofErr w:type="spellStart"/>
      <w:r>
        <w:rPr>
          <w:sz w:val="14"/>
        </w:rPr>
        <w:t>Maps</w:t>
      </w:r>
      <w:proofErr w:type="spellEnd"/>
      <w:r>
        <w:rPr>
          <w:sz w:val="14"/>
        </w:rPr>
        <w:t xml:space="preserve"> et Google Play dans votre véhicule est subordonnée à l’acceptation des conditions d’utilisation de Google. Pour utiliser certaines fonctions de Google intégré, vous devez vous connecter à un compte Google.</w:t>
      </w:r>
    </w:p>
    <w:p w14:paraId="6973BF9A" w14:textId="3556EA22" w:rsidR="00B6327E" w:rsidRPr="00B6327E" w:rsidRDefault="00B6327E" w:rsidP="00B6327E">
      <w:pPr>
        <w:pStyle w:val="Voetnoottekst"/>
        <w:rPr>
          <w:sz w:val="14"/>
          <w:szCs w:val="14"/>
        </w:rPr>
      </w:pPr>
      <w:r>
        <w:rPr>
          <w:sz w:val="14"/>
        </w:rPr>
        <w:t>Dans une prochaine mise à jour, Gemini, votre assistant IA de Google, sera disponible sous forme de mise à niveau facultative de Google Assistant. Les fonctions dépendent de l’abonnement et les résultats peuvent varier. Certaines applications connectées nécessitent une configuration. La compatibilité et la disponibilité sont variables. 18+. La disponibilité des fonctions et des services peut varier d’un pays à l’autre.</w:t>
      </w:r>
    </w:p>
    <w:p w14:paraId="7A6981EC" w14:textId="188A5FEC" w:rsidR="00B6327E" w:rsidRDefault="00B6327E" w:rsidP="00B6327E">
      <w:pPr>
        <w:pStyle w:val="Voetnoottekst"/>
        <w:rPr>
          <w:sz w:val="14"/>
          <w:szCs w:val="14"/>
        </w:rPr>
      </w:pPr>
      <w:r>
        <w:rPr>
          <w:sz w:val="14"/>
        </w:rPr>
        <w:t xml:space="preserve">Google, Android, Google </w:t>
      </w:r>
      <w:proofErr w:type="spellStart"/>
      <w:r>
        <w:rPr>
          <w:sz w:val="14"/>
        </w:rPr>
        <w:t>Maps</w:t>
      </w:r>
      <w:proofErr w:type="spellEnd"/>
      <w:r>
        <w:rPr>
          <w:sz w:val="14"/>
        </w:rPr>
        <w:t>, Gemini et d’autres marques sont des marques déposées de Google LLC. La disponibilité peut varier en fonction de l’appareil, du pays et de la langue.</w:t>
      </w:r>
    </w:p>
    <w:p w14:paraId="0D85B8BC" w14:textId="77777777" w:rsidR="00B6327E" w:rsidRPr="003C6EDB" w:rsidRDefault="00B6327E" w:rsidP="00B6327E">
      <w:pPr>
        <w:pStyle w:val="Voetnoottekst"/>
        <w:rPr>
          <w:lang w:val="fr-FR"/>
        </w:rPr>
      </w:pPr>
    </w:p>
  </w:footnote>
  <w:footnote w:id="2">
    <w:p w14:paraId="18DB1FFD" w14:textId="5AA148FA" w:rsidR="00B27A48" w:rsidRPr="00B27A48" w:rsidRDefault="00B27A48" w:rsidP="00B27A48">
      <w:pPr>
        <w:pStyle w:val="Voetnoottekst"/>
        <w:jc w:val="both"/>
        <w:rPr>
          <w:sz w:val="14"/>
          <w:szCs w:val="14"/>
        </w:rPr>
      </w:pPr>
      <w:r>
        <w:rPr>
          <w:rStyle w:val="Voetnootmarkering"/>
          <w:sz w:val="14"/>
          <w:szCs w:val="14"/>
        </w:rPr>
        <w:footnoteRef/>
      </w:r>
      <w:r>
        <w:rPr>
          <w:sz w:val="14"/>
        </w:rPr>
        <w:t xml:space="preserve"> Les fonctions susceptibles d’entraîner une distraction au volant, telles que la visualisation de vidéos, sont limitées pendant la conduite. Spotify, </w:t>
      </w:r>
      <w:proofErr w:type="spellStart"/>
      <w:r>
        <w:rPr>
          <w:sz w:val="14"/>
        </w:rPr>
        <w:t>TuneIn</w:t>
      </w:r>
      <w:proofErr w:type="spellEnd"/>
      <w:r>
        <w:rPr>
          <w:sz w:val="14"/>
        </w:rPr>
        <w:t xml:space="preserve">, YouTube, Amazon Prime Video et Amazon Music, Waze ou Google Chrome, entre autres, sont des exemples d’applications disponibles. Spotify est une marque déposée de Spotify AB. </w:t>
      </w:r>
      <w:proofErr w:type="spellStart"/>
      <w:r>
        <w:rPr>
          <w:sz w:val="14"/>
        </w:rPr>
        <w:t>TuneIn</w:t>
      </w:r>
      <w:proofErr w:type="spellEnd"/>
      <w:r>
        <w:rPr>
          <w:sz w:val="14"/>
        </w:rPr>
        <w:t xml:space="preserve"> est une marque déposée de </w:t>
      </w:r>
      <w:proofErr w:type="spellStart"/>
      <w:r>
        <w:rPr>
          <w:sz w:val="14"/>
        </w:rPr>
        <w:t>TuneIn</w:t>
      </w:r>
      <w:proofErr w:type="spellEnd"/>
      <w:r>
        <w:rPr>
          <w:sz w:val="14"/>
        </w:rPr>
        <w:t xml:space="preserve">, Inc. YouTube et Google Chrome sont des marques déposées de Google LLC. Amazon Music et Amazon Prime Video sont des marques déposées d’Amazon Technologies, Inc. Apple et Apple </w:t>
      </w:r>
      <w:proofErr w:type="spellStart"/>
      <w:r>
        <w:rPr>
          <w:sz w:val="14"/>
        </w:rPr>
        <w:t>CarPlay</w:t>
      </w:r>
      <w:proofErr w:type="spellEnd"/>
      <w:r>
        <w:rPr>
          <w:sz w:val="14"/>
        </w:rPr>
        <w:t xml:space="preserve"> sont des marques déposées d’Apple Inc.</w:t>
      </w:r>
    </w:p>
    <w:p w14:paraId="0BC907B7" w14:textId="77777777" w:rsidR="00B27A48" w:rsidRPr="003C6EDB" w:rsidRDefault="00B27A48" w:rsidP="00B27A48">
      <w:pPr>
        <w:pStyle w:val="Voetnoottekst"/>
        <w:jc w:val="both"/>
        <w:rPr>
          <w:rFonts w:eastAsia="Mazda Type" w:cs="Mazda Type"/>
          <w:sz w:val="14"/>
          <w:szCs w:val="14"/>
          <w:lang w:val="fr-FR"/>
        </w:rPr>
      </w:pPr>
    </w:p>
  </w:footnote>
  <w:footnote w:id="3">
    <w:p w14:paraId="6823E949" w14:textId="7561BC93" w:rsidR="00B27A48" w:rsidRPr="00B27A48" w:rsidRDefault="00B27A48">
      <w:pPr>
        <w:pStyle w:val="Voetnoottekst"/>
      </w:pPr>
      <w:r>
        <w:rPr>
          <w:rStyle w:val="Voetnootmarkering"/>
          <w:sz w:val="14"/>
          <w:szCs w:val="14"/>
        </w:rPr>
        <w:footnoteRef/>
      </w:r>
      <w:r>
        <w:rPr>
          <w:sz w:val="14"/>
        </w:rPr>
        <w:t xml:space="preserve"> Téléphone Android compatible et plan de données actif compatible requis.</w:t>
      </w:r>
    </w:p>
  </w:footnote>
  <w:footnote w:id="4">
    <w:p w14:paraId="03316134" w14:textId="336E8671" w:rsidR="00086C6C" w:rsidRPr="00086C6C" w:rsidRDefault="00086C6C" w:rsidP="00086C6C">
      <w:pPr>
        <w:pStyle w:val="Voetnoottekst"/>
        <w:rPr>
          <w:sz w:val="16"/>
          <w:szCs w:val="16"/>
        </w:rPr>
      </w:pPr>
      <w:r>
        <w:rPr>
          <w:rStyle w:val="Voetnootmarkering"/>
          <w:sz w:val="14"/>
          <w:szCs w:val="14"/>
        </w:rPr>
        <w:footnoteRef/>
      </w:r>
      <w:r>
        <w:rPr>
          <w:sz w:val="14"/>
        </w:rPr>
        <w:t xml:space="preserve"> Langues prises en charge dès le lancement : allemand, anglais, danois, espagnol, français, italien, néerlandais, norvégien, polonais, slovène, suédois, turc.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2422" w14:textId="3DE7E9F9" w:rsidR="004D2F59" w:rsidRDefault="000A751F">
    <w:pPr>
      <w:pStyle w:val="Koptekst"/>
    </w:pPr>
    <w:r>
      <w:rPr>
        <w:noProof/>
      </w:rPr>
      <mc:AlternateContent>
        <mc:Choice Requires="wps">
          <w:drawing>
            <wp:anchor distT="0" distB="0" distL="0" distR="0" simplePos="0" relativeHeight="251658241" behindDoc="0" locked="0" layoutInCell="1" allowOverlap="1" wp14:anchorId="2B74C902" wp14:editId="026D8084">
              <wp:simplePos x="0" y="0"/>
              <wp:positionH relativeFrom="page">
                <wp:align>left</wp:align>
              </wp:positionH>
              <wp:positionV relativeFrom="page">
                <wp:align>top</wp:align>
              </wp:positionV>
              <wp:extent cx="443865" cy="443865"/>
              <wp:effectExtent l="0" t="0" r="0" b="0"/>
              <wp:wrapNone/>
              <wp:docPr id="1311199804" name="Text Box 3">
                <a:extLst xmlns:a="http://schemas.openxmlformats.org/drawingml/2006/main">
                  <a:ext uri="{FF2B5EF4-FFF2-40B4-BE49-F238E27FC236}">
                    <a16:creationId xmlns:a16="http://schemas.microsoft.com/office/drawing/2014/main" id="{13846EED-FFAB-4EE2-8F1B-C9D5C0E9519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639F3F67"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Classée comme communication Mazda restreinte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74C902" id="_x0000_t202" coordsize="21600,21600" o:spt="202" path="m,l,21600r21600,l21600,xe">
              <v:stroke joinstyle="miter"/>
              <v:path gradientshapeok="t" o:connecttype="rect"/>
            </v:shapetype>
            <v:shape id="Text Box 3" o:spid="_x0000_s1026" type="#_x0000_t202" style="position:absolute;margin-left:0;margin-top:0;width:34.95pt;height:34.95pt;z-index:251658241;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" filled="f" stroked="f">
              <v:textbox style="mso-fit-shape-to-text:t" inset="20pt,15pt,0,0">
                <w:txbxContent>
                  <w:p w14:paraId="639F3F67"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Classée comme communication Mazda restreinte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31D7B" w14:textId="4EFEE851" w:rsidR="00B447ED" w:rsidRPr="00682081" w:rsidRDefault="000A751F" w:rsidP="00682081">
    <w:pPr>
      <w:pStyle w:val="Kop3"/>
    </w:pPr>
    <w:bookmarkStart w:id="0" w:name="_Hlk200639521"/>
    <w:r>
      <w:rPr>
        <w:noProof/>
      </w:rPr>
      <w:drawing>
        <wp:anchor distT="0" distB="0" distL="114300" distR="114300" simplePos="0" relativeHeight="251658243" behindDoc="0" locked="1" layoutInCell="1" allowOverlap="1" wp14:anchorId="3A501A8F" wp14:editId="5DDEFF8F">
          <wp:simplePos x="0" y="0"/>
          <wp:positionH relativeFrom="page">
            <wp:posOffset>5756275</wp:posOffset>
          </wp:positionH>
          <wp:positionV relativeFrom="page">
            <wp:posOffset>540385</wp:posOffset>
          </wp:positionV>
          <wp:extent cx="1079500" cy="928370"/>
          <wp:effectExtent l="0" t="0" r="0" b="0"/>
          <wp:wrapNone/>
          <wp:docPr id="3" name="Graphic 1">
            <a:extLst xmlns:a="http://schemas.openxmlformats.org/drawingml/2006/main">
              <a:ext uri="{FF2B5EF4-FFF2-40B4-BE49-F238E27FC236}">
                <a16:creationId xmlns:a16="http://schemas.microsoft.com/office/drawing/2014/main" id="{E17B0A04-3BBA-4772-A83F-3B601A9764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28902" name=""/>
                  <pic:cNvPicPr/>
                </pic:nvPicPr>
                <pic:blipFill>
                  <a:blip r:embed="rId1"/>
                  <a:stretch>
                    <a:fillRect/>
                  </a:stretch>
                </pic:blipFill>
                <pic:spPr>
                  <a:xfrm>
                    <a:off x="0" y="0"/>
                    <a:ext cx="1079500" cy="928370"/>
                  </a:xfrm>
                  <a:prstGeom prst="rect">
                    <a:avLst/>
                  </a:prstGeom>
                </pic:spPr>
              </pic:pic>
            </a:graphicData>
          </a:graphic>
          <wp14:sizeRelH relativeFrom="margin">
            <wp14:pctWidth>0</wp14:pctWidth>
          </wp14:sizeRelH>
          <wp14:sizeRelV relativeFrom="margin">
            <wp14:pctHeight>0</wp14:pctHeight>
          </wp14:sizeRelV>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0D9CB" w14:textId="4192E300" w:rsidR="004D2F59" w:rsidRDefault="000A751F">
    <w:pPr>
      <w:pStyle w:val="Koptekst"/>
    </w:pPr>
    <w:r>
      <w:rPr>
        <w:noProof/>
      </w:rPr>
      <mc:AlternateContent>
        <mc:Choice Requires="wps">
          <w:drawing>
            <wp:anchor distT="0" distB="0" distL="0" distR="0" simplePos="0" relativeHeight="251658240" behindDoc="0" locked="0" layoutInCell="1" allowOverlap="1" wp14:anchorId="5CAFE98A" wp14:editId="2E4C562E">
              <wp:simplePos x="0" y="0"/>
              <wp:positionH relativeFrom="page">
                <wp:align>left</wp:align>
              </wp:positionH>
              <wp:positionV relativeFrom="page">
                <wp:align>top</wp:align>
              </wp:positionV>
              <wp:extent cx="443865" cy="443865"/>
              <wp:effectExtent l="0" t="0" r="0" b="0"/>
              <wp:wrapNone/>
              <wp:docPr id="1120915366" name="Text Box 1">
                <a:extLst xmlns:a="http://schemas.openxmlformats.org/drawingml/2006/main">
                  <a:ext uri="{FF2B5EF4-FFF2-40B4-BE49-F238E27FC236}">
                    <a16:creationId xmlns:a16="http://schemas.microsoft.com/office/drawing/2014/main" id="{ED0697BB-60D1-4BBF-A881-74C1EF0743A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29209B3"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Classée comme communication Mazda restreinte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AFE98A" id="_x0000_t202" coordsize="21600,21600" o:spt="202" path="m,l,21600r21600,l21600,xe">
              <v:stroke joinstyle="miter"/>
              <v:path gradientshapeok="t" o:connecttype="rect"/>
            </v:shapetype>
            <v:shape id="Text Box 1" o:spid="_x0000_s1028" type="#_x0000_t202" style="position:absolute;margin-left:0;margin-top:0;width:34.95pt;height:34.95pt;z-index:251658240;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" filled="f" stroked="f">
              <v:textbox style="mso-fit-shape-to-text:t" inset="20pt,15pt,0,0">
                <w:txbxContent>
                  <w:p w14:paraId="529209B3"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Classée comme communication Mazda restreinte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443E"/>
    <w:multiLevelType w:val="hybridMultilevel"/>
    <w:tmpl w:val="4E14A666"/>
    <w:lvl w:ilvl="0" w:tplc="37E6E38E">
      <w:start w:val="1"/>
      <w:numFmt w:val="bullet"/>
      <w:pStyle w:val="Kop2"/>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B4D0B8E"/>
    <w:multiLevelType w:val="hybridMultilevel"/>
    <w:tmpl w:val="EA80C3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6EDA70"/>
    <w:multiLevelType w:val="hybridMultilevel"/>
    <w:tmpl w:val="10060D92"/>
    <w:lvl w:ilvl="0" w:tplc="EECCA466">
      <w:start w:val="1"/>
      <w:numFmt w:val="bullet"/>
      <w:lvlText w:val=""/>
      <w:lvlJc w:val="left"/>
      <w:pPr>
        <w:ind w:left="720" w:hanging="360"/>
      </w:pPr>
      <w:rPr>
        <w:rFonts w:ascii="Wingdings" w:hAnsi="Wingdings" w:hint="default"/>
      </w:rPr>
    </w:lvl>
    <w:lvl w:ilvl="1" w:tplc="86E0A4C4">
      <w:start w:val="1"/>
      <w:numFmt w:val="bullet"/>
      <w:lvlText w:val="o"/>
      <w:lvlJc w:val="left"/>
      <w:pPr>
        <w:ind w:left="1440" w:hanging="360"/>
      </w:pPr>
      <w:rPr>
        <w:rFonts w:ascii="Courier New" w:hAnsi="Courier New" w:hint="default"/>
      </w:rPr>
    </w:lvl>
    <w:lvl w:ilvl="2" w:tplc="A4889FD0">
      <w:start w:val="1"/>
      <w:numFmt w:val="bullet"/>
      <w:lvlText w:val=""/>
      <w:lvlJc w:val="left"/>
      <w:pPr>
        <w:ind w:left="2160" w:hanging="360"/>
      </w:pPr>
      <w:rPr>
        <w:rFonts w:ascii="Wingdings" w:hAnsi="Wingdings" w:hint="default"/>
      </w:rPr>
    </w:lvl>
    <w:lvl w:ilvl="3" w:tplc="7AC419D6">
      <w:start w:val="1"/>
      <w:numFmt w:val="bullet"/>
      <w:lvlText w:val=""/>
      <w:lvlJc w:val="left"/>
      <w:pPr>
        <w:ind w:left="2880" w:hanging="360"/>
      </w:pPr>
      <w:rPr>
        <w:rFonts w:ascii="Symbol" w:hAnsi="Symbol" w:hint="default"/>
      </w:rPr>
    </w:lvl>
    <w:lvl w:ilvl="4" w:tplc="72745008">
      <w:start w:val="1"/>
      <w:numFmt w:val="bullet"/>
      <w:lvlText w:val="o"/>
      <w:lvlJc w:val="left"/>
      <w:pPr>
        <w:ind w:left="3600" w:hanging="360"/>
      </w:pPr>
      <w:rPr>
        <w:rFonts w:ascii="Courier New" w:hAnsi="Courier New" w:hint="default"/>
      </w:rPr>
    </w:lvl>
    <w:lvl w:ilvl="5" w:tplc="A01E3E4E">
      <w:start w:val="1"/>
      <w:numFmt w:val="bullet"/>
      <w:lvlText w:val=""/>
      <w:lvlJc w:val="left"/>
      <w:pPr>
        <w:ind w:left="4320" w:hanging="360"/>
      </w:pPr>
      <w:rPr>
        <w:rFonts w:ascii="Wingdings" w:hAnsi="Wingdings" w:hint="default"/>
      </w:rPr>
    </w:lvl>
    <w:lvl w:ilvl="6" w:tplc="8BFE2BF4">
      <w:start w:val="1"/>
      <w:numFmt w:val="bullet"/>
      <w:lvlText w:val=""/>
      <w:lvlJc w:val="left"/>
      <w:pPr>
        <w:ind w:left="5040" w:hanging="360"/>
      </w:pPr>
      <w:rPr>
        <w:rFonts w:ascii="Symbol" w:hAnsi="Symbol" w:hint="default"/>
      </w:rPr>
    </w:lvl>
    <w:lvl w:ilvl="7" w:tplc="79B45BC0">
      <w:start w:val="1"/>
      <w:numFmt w:val="bullet"/>
      <w:lvlText w:val="o"/>
      <w:lvlJc w:val="left"/>
      <w:pPr>
        <w:ind w:left="5760" w:hanging="360"/>
      </w:pPr>
      <w:rPr>
        <w:rFonts w:ascii="Courier New" w:hAnsi="Courier New" w:hint="default"/>
      </w:rPr>
    </w:lvl>
    <w:lvl w:ilvl="8" w:tplc="2D82302C">
      <w:start w:val="1"/>
      <w:numFmt w:val="bullet"/>
      <w:lvlText w:val=""/>
      <w:lvlJc w:val="left"/>
      <w:pPr>
        <w:ind w:left="6480" w:hanging="360"/>
      </w:pPr>
      <w:rPr>
        <w:rFonts w:ascii="Wingdings" w:hAnsi="Wingdings" w:hint="default"/>
      </w:rPr>
    </w:lvl>
  </w:abstractNum>
  <w:abstractNum w:abstractNumId="3" w15:restartNumberingAfterBreak="0">
    <w:nsid w:val="44B50C59"/>
    <w:multiLevelType w:val="hybridMultilevel"/>
    <w:tmpl w:val="30AE07D8"/>
    <w:lvl w:ilvl="0" w:tplc="6C464A3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F54A1E"/>
    <w:multiLevelType w:val="hybridMultilevel"/>
    <w:tmpl w:val="69149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480E9F"/>
    <w:multiLevelType w:val="multilevel"/>
    <w:tmpl w:val="242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6532305">
    <w:abstractNumId w:val="4"/>
  </w:num>
  <w:num w:numId="2" w16cid:durableId="1613050314">
    <w:abstractNumId w:val="0"/>
  </w:num>
  <w:num w:numId="3" w16cid:durableId="1673221239">
    <w:abstractNumId w:val="3"/>
  </w:num>
  <w:num w:numId="4" w16cid:durableId="2004773303">
    <w:abstractNumId w:val="3"/>
  </w:num>
  <w:num w:numId="5" w16cid:durableId="2121365341">
    <w:abstractNumId w:val="2"/>
  </w:num>
  <w:num w:numId="6" w16cid:durableId="775247166">
    <w:abstractNumId w:val="0"/>
  </w:num>
  <w:num w:numId="7" w16cid:durableId="787966060">
    <w:abstractNumId w:val="5"/>
  </w:num>
  <w:num w:numId="8" w16cid:durableId="1074475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F67"/>
    <w:rsid w:val="0000100C"/>
    <w:rsid w:val="00011F45"/>
    <w:rsid w:val="0001778D"/>
    <w:rsid w:val="0002086A"/>
    <w:rsid w:val="000233B4"/>
    <w:rsid w:val="000237E6"/>
    <w:rsid w:val="00027FD3"/>
    <w:rsid w:val="00037F34"/>
    <w:rsid w:val="00052543"/>
    <w:rsid w:val="00053407"/>
    <w:rsid w:val="00055C1C"/>
    <w:rsid w:val="0006504C"/>
    <w:rsid w:val="0006507B"/>
    <w:rsid w:val="00065546"/>
    <w:rsid w:val="00070254"/>
    <w:rsid w:val="00070790"/>
    <w:rsid w:val="0007087B"/>
    <w:rsid w:val="0007372F"/>
    <w:rsid w:val="000738E6"/>
    <w:rsid w:val="0007475E"/>
    <w:rsid w:val="0008284A"/>
    <w:rsid w:val="00085C8F"/>
    <w:rsid w:val="00086C6C"/>
    <w:rsid w:val="000934E9"/>
    <w:rsid w:val="000A751F"/>
    <w:rsid w:val="000B7984"/>
    <w:rsid w:val="000B7B7B"/>
    <w:rsid w:val="000D285E"/>
    <w:rsid w:val="000D492E"/>
    <w:rsid w:val="000E30EC"/>
    <w:rsid w:val="000E7A8D"/>
    <w:rsid w:val="000F05C8"/>
    <w:rsid w:val="000F3409"/>
    <w:rsid w:val="00102B1D"/>
    <w:rsid w:val="0011028B"/>
    <w:rsid w:val="0011698C"/>
    <w:rsid w:val="001276E4"/>
    <w:rsid w:val="001362BB"/>
    <w:rsid w:val="001515FA"/>
    <w:rsid w:val="00152BF0"/>
    <w:rsid w:val="00154391"/>
    <w:rsid w:val="00154A79"/>
    <w:rsid w:val="00157361"/>
    <w:rsid w:val="00162757"/>
    <w:rsid w:val="00164868"/>
    <w:rsid w:val="0017637E"/>
    <w:rsid w:val="00187046"/>
    <w:rsid w:val="001A309A"/>
    <w:rsid w:val="001A44BF"/>
    <w:rsid w:val="001A524D"/>
    <w:rsid w:val="001A7B11"/>
    <w:rsid w:val="001B427E"/>
    <w:rsid w:val="001B4CAE"/>
    <w:rsid w:val="001B516D"/>
    <w:rsid w:val="001D0220"/>
    <w:rsid w:val="001D4E86"/>
    <w:rsid w:val="001D5A45"/>
    <w:rsid w:val="001D5F9B"/>
    <w:rsid w:val="001E099D"/>
    <w:rsid w:val="001E607B"/>
    <w:rsid w:val="001E7FFC"/>
    <w:rsid w:val="001F0243"/>
    <w:rsid w:val="001F1EF7"/>
    <w:rsid w:val="001F541A"/>
    <w:rsid w:val="00200E35"/>
    <w:rsid w:val="00210AA8"/>
    <w:rsid w:val="00222C74"/>
    <w:rsid w:val="002362E1"/>
    <w:rsid w:val="00245A04"/>
    <w:rsid w:val="0025474A"/>
    <w:rsid w:val="00257B5F"/>
    <w:rsid w:val="00273EDD"/>
    <w:rsid w:val="00280C23"/>
    <w:rsid w:val="00290E4C"/>
    <w:rsid w:val="00291F10"/>
    <w:rsid w:val="00297116"/>
    <w:rsid w:val="002A11C1"/>
    <w:rsid w:val="002A2004"/>
    <w:rsid w:val="002A2DDB"/>
    <w:rsid w:val="002A3200"/>
    <w:rsid w:val="002B04D3"/>
    <w:rsid w:val="002B613C"/>
    <w:rsid w:val="002D15FE"/>
    <w:rsid w:val="002D7AF7"/>
    <w:rsid w:val="002F468C"/>
    <w:rsid w:val="00301F30"/>
    <w:rsid w:val="00302DFE"/>
    <w:rsid w:val="00302E93"/>
    <w:rsid w:val="0030382A"/>
    <w:rsid w:val="003070F5"/>
    <w:rsid w:val="003141F1"/>
    <w:rsid w:val="00314F79"/>
    <w:rsid w:val="003275F2"/>
    <w:rsid w:val="00327C5E"/>
    <w:rsid w:val="003318E4"/>
    <w:rsid w:val="00342202"/>
    <w:rsid w:val="00344441"/>
    <w:rsid w:val="00350D9F"/>
    <w:rsid w:val="003530B3"/>
    <w:rsid w:val="00357620"/>
    <w:rsid w:val="0036557E"/>
    <w:rsid w:val="0036565F"/>
    <w:rsid w:val="00366AB2"/>
    <w:rsid w:val="003711C3"/>
    <w:rsid w:val="00377C27"/>
    <w:rsid w:val="00382788"/>
    <w:rsid w:val="0038368F"/>
    <w:rsid w:val="00385BF8"/>
    <w:rsid w:val="00386487"/>
    <w:rsid w:val="003A5361"/>
    <w:rsid w:val="003A5C9A"/>
    <w:rsid w:val="003A683F"/>
    <w:rsid w:val="003A72F1"/>
    <w:rsid w:val="003B1BD9"/>
    <w:rsid w:val="003B2C73"/>
    <w:rsid w:val="003B3C32"/>
    <w:rsid w:val="003B60C3"/>
    <w:rsid w:val="003C05AD"/>
    <w:rsid w:val="003C2CA4"/>
    <w:rsid w:val="003C6EDB"/>
    <w:rsid w:val="003D1E12"/>
    <w:rsid w:val="003D1F95"/>
    <w:rsid w:val="003E644C"/>
    <w:rsid w:val="003E7169"/>
    <w:rsid w:val="003F01FC"/>
    <w:rsid w:val="003F530A"/>
    <w:rsid w:val="003F58ED"/>
    <w:rsid w:val="003F79A8"/>
    <w:rsid w:val="004028B3"/>
    <w:rsid w:val="00404F1C"/>
    <w:rsid w:val="004064CF"/>
    <w:rsid w:val="004163CA"/>
    <w:rsid w:val="00423D13"/>
    <w:rsid w:val="00424979"/>
    <w:rsid w:val="00425A1E"/>
    <w:rsid w:val="0042632F"/>
    <w:rsid w:val="00433E7D"/>
    <w:rsid w:val="00436809"/>
    <w:rsid w:val="00445D49"/>
    <w:rsid w:val="004606A1"/>
    <w:rsid w:val="00461A3A"/>
    <w:rsid w:val="00463EEF"/>
    <w:rsid w:val="00465BCB"/>
    <w:rsid w:val="00470F25"/>
    <w:rsid w:val="00482733"/>
    <w:rsid w:val="00487CA6"/>
    <w:rsid w:val="004941FB"/>
    <w:rsid w:val="00497CBE"/>
    <w:rsid w:val="004A051F"/>
    <w:rsid w:val="004B4C0E"/>
    <w:rsid w:val="004C212E"/>
    <w:rsid w:val="004C249C"/>
    <w:rsid w:val="004C2C2A"/>
    <w:rsid w:val="004C595C"/>
    <w:rsid w:val="004D1CEA"/>
    <w:rsid w:val="004D20F9"/>
    <w:rsid w:val="004D2F59"/>
    <w:rsid w:val="004D5538"/>
    <w:rsid w:val="004D5674"/>
    <w:rsid w:val="004E05FC"/>
    <w:rsid w:val="004E1D85"/>
    <w:rsid w:val="00502D50"/>
    <w:rsid w:val="0050545D"/>
    <w:rsid w:val="00513BBC"/>
    <w:rsid w:val="00515EDB"/>
    <w:rsid w:val="00516047"/>
    <w:rsid w:val="005214DD"/>
    <w:rsid w:val="005217DA"/>
    <w:rsid w:val="00523813"/>
    <w:rsid w:val="005262EC"/>
    <w:rsid w:val="00533940"/>
    <w:rsid w:val="005423BA"/>
    <w:rsid w:val="005525A9"/>
    <w:rsid w:val="005537E3"/>
    <w:rsid w:val="00563AB7"/>
    <w:rsid w:val="005643C0"/>
    <w:rsid w:val="0056522C"/>
    <w:rsid w:val="00567981"/>
    <w:rsid w:val="00574E05"/>
    <w:rsid w:val="00576746"/>
    <w:rsid w:val="005861A2"/>
    <w:rsid w:val="00586D4C"/>
    <w:rsid w:val="005A1DDE"/>
    <w:rsid w:val="005A5521"/>
    <w:rsid w:val="005B2DD9"/>
    <w:rsid w:val="005B3907"/>
    <w:rsid w:val="005B4396"/>
    <w:rsid w:val="005C0743"/>
    <w:rsid w:val="005C2090"/>
    <w:rsid w:val="005C5D13"/>
    <w:rsid w:val="005D1201"/>
    <w:rsid w:val="005D4A36"/>
    <w:rsid w:val="005E79C6"/>
    <w:rsid w:val="005F027B"/>
    <w:rsid w:val="005F04CC"/>
    <w:rsid w:val="005F106B"/>
    <w:rsid w:val="0061165F"/>
    <w:rsid w:val="00623FE0"/>
    <w:rsid w:val="00633AD0"/>
    <w:rsid w:val="00641877"/>
    <w:rsid w:val="006418E1"/>
    <w:rsid w:val="00642B98"/>
    <w:rsid w:val="00650DC1"/>
    <w:rsid w:val="0065460D"/>
    <w:rsid w:val="006561BA"/>
    <w:rsid w:val="00660B24"/>
    <w:rsid w:val="0066394E"/>
    <w:rsid w:val="00665218"/>
    <w:rsid w:val="006705B1"/>
    <w:rsid w:val="006767D3"/>
    <w:rsid w:val="006778E6"/>
    <w:rsid w:val="00682081"/>
    <w:rsid w:val="0068313A"/>
    <w:rsid w:val="00683DC0"/>
    <w:rsid w:val="006962AA"/>
    <w:rsid w:val="006B0215"/>
    <w:rsid w:val="006B3129"/>
    <w:rsid w:val="006B5B03"/>
    <w:rsid w:val="006B5C08"/>
    <w:rsid w:val="006D44F7"/>
    <w:rsid w:val="006F1710"/>
    <w:rsid w:val="006F1CE6"/>
    <w:rsid w:val="006F3FF1"/>
    <w:rsid w:val="006F57BC"/>
    <w:rsid w:val="006F5DF0"/>
    <w:rsid w:val="006F7D9E"/>
    <w:rsid w:val="00705130"/>
    <w:rsid w:val="0070694F"/>
    <w:rsid w:val="00710B0C"/>
    <w:rsid w:val="00714762"/>
    <w:rsid w:val="007151FD"/>
    <w:rsid w:val="007201D1"/>
    <w:rsid w:val="00723F5A"/>
    <w:rsid w:val="00725614"/>
    <w:rsid w:val="00725B98"/>
    <w:rsid w:val="00727798"/>
    <w:rsid w:val="00735A99"/>
    <w:rsid w:val="007366D9"/>
    <w:rsid w:val="00743DC3"/>
    <w:rsid w:val="007441B4"/>
    <w:rsid w:val="007447BB"/>
    <w:rsid w:val="0074723D"/>
    <w:rsid w:val="00750088"/>
    <w:rsid w:val="00752CD5"/>
    <w:rsid w:val="00753615"/>
    <w:rsid w:val="00757D6E"/>
    <w:rsid w:val="00765C2F"/>
    <w:rsid w:val="00766F2D"/>
    <w:rsid w:val="007844E0"/>
    <w:rsid w:val="00791029"/>
    <w:rsid w:val="00793DC3"/>
    <w:rsid w:val="007A0645"/>
    <w:rsid w:val="007D45FD"/>
    <w:rsid w:val="007D4BB1"/>
    <w:rsid w:val="007E29D1"/>
    <w:rsid w:val="007E2F07"/>
    <w:rsid w:val="007E3F24"/>
    <w:rsid w:val="007E3FF2"/>
    <w:rsid w:val="007E686C"/>
    <w:rsid w:val="008163A2"/>
    <w:rsid w:val="00821EEF"/>
    <w:rsid w:val="00823689"/>
    <w:rsid w:val="008261E6"/>
    <w:rsid w:val="00827DDD"/>
    <w:rsid w:val="00830FF6"/>
    <w:rsid w:val="0083465A"/>
    <w:rsid w:val="008357B3"/>
    <w:rsid w:val="00835E40"/>
    <w:rsid w:val="00836271"/>
    <w:rsid w:val="008370DA"/>
    <w:rsid w:val="008401B5"/>
    <w:rsid w:val="00843164"/>
    <w:rsid w:val="008453F5"/>
    <w:rsid w:val="008475B6"/>
    <w:rsid w:val="00861C1A"/>
    <w:rsid w:val="00862BE0"/>
    <w:rsid w:val="00872E07"/>
    <w:rsid w:val="008830D5"/>
    <w:rsid w:val="00887031"/>
    <w:rsid w:val="008914EE"/>
    <w:rsid w:val="00894E4A"/>
    <w:rsid w:val="008964A8"/>
    <w:rsid w:val="008A0BC1"/>
    <w:rsid w:val="008A49EE"/>
    <w:rsid w:val="008B2E3F"/>
    <w:rsid w:val="008B59E5"/>
    <w:rsid w:val="008B6BA3"/>
    <w:rsid w:val="008C542B"/>
    <w:rsid w:val="008C6FF2"/>
    <w:rsid w:val="008D2E6C"/>
    <w:rsid w:val="008D3DBF"/>
    <w:rsid w:val="008D4E76"/>
    <w:rsid w:val="008E2D6C"/>
    <w:rsid w:val="008F291A"/>
    <w:rsid w:val="00907C12"/>
    <w:rsid w:val="00915A07"/>
    <w:rsid w:val="009176B5"/>
    <w:rsid w:val="0092038D"/>
    <w:rsid w:val="00922498"/>
    <w:rsid w:val="00925BB2"/>
    <w:rsid w:val="0092621B"/>
    <w:rsid w:val="00926C4D"/>
    <w:rsid w:val="00932909"/>
    <w:rsid w:val="0093738A"/>
    <w:rsid w:val="009400FB"/>
    <w:rsid w:val="009428E6"/>
    <w:rsid w:val="00943672"/>
    <w:rsid w:val="009443FA"/>
    <w:rsid w:val="00946E07"/>
    <w:rsid w:val="00956BE4"/>
    <w:rsid w:val="00961B5F"/>
    <w:rsid w:val="00962028"/>
    <w:rsid w:val="00964BA0"/>
    <w:rsid w:val="00970BE5"/>
    <w:rsid w:val="00972E15"/>
    <w:rsid w:val="00976AD2"/>
    <w:rsid w:val="00980A86"/>
    <w:rsid w:val="009811AB"/>
    <w:rsid w:val="009915DF"/>
    <w:rsid w:val="009938DB"/>
    <w:rsid w:val="00996E58"/>
    <w:rsid w:val="009A1EE4"/>
    <w:rsid w:val="009A3428"/>
    <w:rsid w:val="009A53FA"/>
    <w:rsid w:val="009A541A"/>
    <w:rsid w:val="009A7073"/>
    <w:rsid w:val="009B6EC3"/>
    <w:rsid w:val="009C0606"/>
    <w:rsid w:val="009C5BA2"/>
    <w:rsid w:val="009C67E5"/>
    <w:rsid w:val="009D2360"/>
    <w:rsid w:val="009E392D"/>
    <w:rsid w:val="009F295D"/>
    <w:rsid w:val="009F66C3"/>
    <w:rsid w:val="00A01922"/>
    <w:rsid w:val="00A12C8D"/>
    <w:rsid w:val="00A12FE5"/>
    <w:rsid w:val="00A163DF"/>
    <w:rsid w:val="00A22F67"/>
    <w:rsid w:val="00A23B7F"/>
    <w:rsid w:val="00A25A17"/>
    <w:rsid w:val="00A3539C"/>
    <w:rsid w:val="00A40392"/>
    <w:rsid w:val="00A63D62"/>
    <w:rsid w:val="00A6675D"/>
    <w:rsid w:val="00A67A38"/>
    <w:rsid w:val="00A71A05"/>
    <w:rsid w:val="00A85863"/>
    <w:rsid w:val="00A91FB3"/>
    <w:rsid w:val="00A927F5"/>
    <w:rsid w:val="00AA7EB0"/>
    <w:rsid w:val="00AB2B46"/>
    <w:rsid w:val="00AC03B8"/>
    <w:rsid w:val="00AD5E03"/>
    <w:rsid w:val="00AD6892"/>
    <w:rsid w:val="00AE63EC"/>
    <w:rsid w:val="00AE665C"/>
    <w:rsid w:val="00AF26A4"/>
    <w:rsid w:val="00AF29EE"/>
    <w:rsid w:val="00AF3209"/>
    <w:rsid w:val="00AF4C6E"/>
    <w:rsid w:val="00AF744A"/>
    <w:rsid w:val="00B017CD"/>
    <w:rsid w:val="00B151EA"/>
    <w:rsid w:val="00B16CF2"/>
    <w:rsid w:val="00B225D6"/>
    <w:rsid w:val="00B25046"/>
    <w:rsid w:val="00B27A48"/>
    <w:rsid w:val="00B3329B"/>
    <w:rsid w:val="00B338E4"/>
    <w:rsid w:val="00B40018"/>
    <w:rsid w:val="00B41641"/>
    <w:rsid w:val="00B43BED"/>
    <w:rsid w:val="00B447ED"/>
    <w:rsid w:val="00B454E7"/>
    <w:rsid w:val="00B466BA"/>
    <w:rsid w:val="00B5599C"/>
    <w:rsid w:val="00B6327E"/>
    <w:rsid w:val="00B72995"/>
    <w:rsid w:val="00B772E8"/>
    <w:rsid w:val="00B77A8A"/>
    <w:rsid w:val="00B77FEE"/>
    <w:rsid w:val="00B81665"/>
    <w:rsid w:val="00B82C74"/>
    <w:rsid w:val="00B87402"/>
    <w:rsid w:val="00B96D40"/>
    <w:rsid w:val="00B97EA6"/>
    <w:rsid w:val="00BA72D6"/>
    <w:rsid w:val="00BB07BF"/>
    <w:rsid w:val="00BB5D39"/>
    <w:rsid w:val="00BB729F"/>
    <w:rsid w:val="00BC1F87"/>
    <w:rsid w:val="00BD36DA"/>
    <w:rsid w:val="00BD3E0B"/>
    <w:rsid w:val="00BD45D2"/>
    <w:rsid w:val="00BD6CC9"/>
    <w:rsid w:val="00BD7197"/>
    <w:rsid w:val="00BD7B96"/>
    <w:rsid w:val="00BE147C"/>
    <w:rsid w:val="00BE3612"/>
    <w:rsid w:val="00BE37B7"/>
    <w:rsid w:val="00BE49D5"/>
    <w:rsid w:val="00BF150C"/>
    <w:rsid w:val="00BF6F68"/>
    <w:rsid w:val="00C0091C"/>
    <w:rsid w:val="00C12398"/>
    <w:rsid w:val="00C13935"/>
    <w:rsid w:val="00C24CD3"/>
    <w:rsid w:val="00C304B9"/>
    <w:rsid w:val="00C36F89"/>
    <w:rsid w:val="00C40347"/>
    <w:rsid w:val="00C43E78"/>
    <w:rsid w:val="00C43F15"/>
    <w:rsid w:val="00C44F71"/>
    <w:rsid w:val="00C46475"/>
    <w:rsid w:val="00C53CF2"/>
    <w:rsid w:val="00C7575F"/>
    <w:rsid w:val="00C7622F"/>
    <w:rsid w:val="00C777BE"/>
    <w:rsid w:val="00C9052C"/>
    <w:rsid w:val="00C97D52"/>
    <w:rsid w:val="00CA112A"/>
    <w:rsid w:val="00CA5B5D"/>
    <w:rsid w:val="00CA705A"/>
    <w:rsid w:val="00CB54FF"/>
    <w:rsid w:val="00CC09A5"/>
    <w:rsid w:val="00CC4D10"/>
    <w:rsid w:val="00CC5EF8"/>
    <w:rsid w:val="00CD1856"/>
    <w:rsid w:val="00CD199A"/>
    <w:rsid w:val="00CD7402"/>
    <w:rsid w:val="00CF058C"/>
    <w:rsid w:val="00CF0E45"/>
    <w:rsid w:val="00CF55C1"/>
    <w:rsid w:val="00CF55CF"/>
    <w:rsid w:val="00CF65CB"/>
    <w:rsid w:val="00D033F0"/>
    <w:rsid w:val="00D03719"/>
    <w:rsid w:val="00D03E56"/>
    <w:rsid w:val="00D06CBF"/>
    <w:rsid w:val="00D076D0"/>
    <w:rsid w:val="00D109F4"/>
    <w:rsid w:val="00D24B2B"/>
    <w:rsid w:val="00D34A9D"/>
    <w:rsid w:val="00D34B67"/>
    <w:rsid w:val="00D424AA"/>
    <w:rsid w:val="00D42B99"/>
    <w:rsid w:val="00D468B9"/>
    <w:rsid w:val="00D50064"/>
    <w:rsid w:val="00D527D2"/>
    <w:rsid w:val="00D6129B"/>
    <w:rsid w:val="00D6223C"/>
    <w:rsid w:val="00D71DB0"/>
    <w:rsid w:val="00D8328F"/>
    <w:rsid w:val="00D843DF"/>
    <w:rsid w:val="00D85D60"/>
    <w:rsid w:val="00D87442"/>
    <w:rsid w:val="00D907E7"/>
    <w:rsid w:val="00D91BFD"/>
    <w:rsid w:val="00D96F05"/>
    <w:rsid w:val="00DA633E"/>
    <w:rsid w:val="00DA75FA"/>
    <w:rsid w:val="00DB10B5"/>
    <w:rsid w:val="00DB17B0"/>
    <w:rsid w:val="00DB57FB"/>
    <w:rsid w:val="00DB6422"/>
    <w:rsid w:val="00DC018F"/>
    <w:rsid w:val="00DC032D"/>
    <w:rsid w:val="00DC439B"/>
    <w:rsid w:val="00DD5F12"/>
    <w:rsid w:val="00DE28DD"/>
    <w:rsid w:val="00DE3E5B"/>
    <w:rsid w:val="00DE523C"/>
    <w:rsid w:val="00DE55EB"/>
    <w:rsid w:val="00DF2FB1"/>
    <w:rsid w:val="00DF38A4"/>
    <w:rsid w:val="00E13C2D"/>
    <w:rsid w:val="00E14929"/>
    <w:rsid w:val="00E171FE"/>
    <w:rsid w:val="00E22354"/>
    <w:rsid w:val="00E24D0A"/>
    <w:rsid w:val="00E269D4"/>
    <w:rsid w:val="00E2783A"/>
    <w:rsid w:val="00E4187C"/>
    <w:rsid w:val="00E42B1D"/>
    <w:rsid w:val="00E4463C"/>
    <w:rsid w:val="00E60006"/>
    <w:rsid w:val="00E62995"/>
    <w:rsid w:val="00E635A6"/>
    <w:rsid w:val="00E8495B"/>
    <w:rsid w:val="00E84A9C"/>
    <w:rsid w:val="00E91341"/>
    <w:rsid w:val="00EA25FE"/>
    <w:rsid w:val="00EA4D59"/>
    <w:rsid w:val="00EA59A5"/>
    <w:rsid w:val="00EA689B"/>
    <w:rsid w:val="00EB1072"/>
    <w:rsid w:val="00EB23C3"/>
    <w:rsid w:val="00EB2537"/>
    <w:rsid w:val="00EB3365"/>
    <w:rsid w:val="00EB3F0D"/>
    <w:rsid w:val="00EB555C"/>
    <w:rsid w:val="00EB77DB"/>
    <w:rsid w:val="00EC07FF"/>
    <w:rsid w:val="00EC1023"/>
    <w:rsid w:val="00ED3489"/>
    <w:rsid w:val="00ED4B8A"/>
    <w:rsid w:val="00ED4C5F"/>
    <w:rsid w:val="00EE42CF"/>
    <w:rsid w:val="00EE4F6F"/>
    <w:rsid w:val="00EF4697"/>
    <w:rsid w:val="00EF46CC"/>
    <w:rsid w:val="00F067EF"/>
    <w:rsid w:val="00F131BD"/>
    <w:rsid w:val="00F13FF3"/>
    <w:rsid w:val="00F171FC"/>
    <w:rsid w:val="00F2313F"/>
    <w:rsid w:val="00F231CB"/>
    <w:rsid w:val="00F24BA4"/>
    <w:rsid w:val="00F31CF7"/>
    <w:rsid w:val="00F32E8D"/>
    <w:rsid w:val="00F33EDD"/>
    <w:rsid w:val="00F502C9"/>
    <w:rsid w:val="00F505B2"/>
    <w:rsid w:val="00F5257E"/>
    <w:rsid w:val="00F53BFD"/>
    <w:rsid w:val="00F61900"/>
    <w:rsid w:val="00F61DF7"/>
    <w:rsid w:val="00F63CC0"/>
    <w:rsid w:val="00F65681"/>
    <w:rsid w:val="00F719B7"/>
    <w:rsid w:val="00F74E53"/>
    <w:rsid w:val="00F77427"/>
    <w:rsid w:val="00F81AB6"/>
    <w:rsid w:val="00F83CF3"/>
    <w:rsid w:val="00F9234A"/>
    <w:rsid w:val="00F92874"/>
    <w:rsid w:val="00FB048E"/>
    <w:rsid w:val="00FB2771"/>
    <w:rsid w:val="00FB3D25"/>
    <w:rsid w:val="00FB55A3"/>
    <w:rsid w:val="00FB5B26"/>
    <w:rsid w:val="00FC0056"/>
    <w:rsid w:val="00FC2BBC"/>
    <w:rsid w:val="00FC41F1"/>
    <w:rsid w:val="00FD376B"/>
    <w:rsid w:val="00FD5D60"/>
    <w:rsid w:val="00FE2F89"/>
    <w:rsid w:val="00FE58E3"/>
    <w:rsid w:val="00FF0D7C"/>
    <w:rsid w:val="01389EC8"/>
    <w:rsid w:val="013FA041"/>
    <w:rsid w:val="0179AE8A"/>
    <w:rsid w:val="01A59AF5"/>
    <w:rsid w:val="02B03CF4"/>
    <w:rsid w:val="02CD43FD"/>
    <w:rsid w:val="02E34178"/>
    <w:rsid w:val="04A9A9FF"/>
    <w:rsid w:val="04CA7066"/>
    <w:rsid w:val="066F9CEB"/>
    <w:rsid w:val="077F1573"/>
    <w:rsid w:val="07D4AEC8"/>
    <w:rsid w:val="0933615C"/>
    <w:rsid w:val="0A459591"/>
    <w:rsid w:val="0C048901"/>
    <w:rsid w:val="0CE96062"/>
    <w:rsid w:val="0CF76F4E"/>
    <w:rsid w:val="0D5936C8"/>
    <w:rsid w:val="0E01D93A"/>
    <w:rsid w:val="0E50E466"/>
    <w:rsid w:val="0EAC87DC"/>
    <w:rsid w:val="0EE87155"/>
    <w:rsid w:val="0FC34716"/>
    <w:rsid w:val="11C77086"/>
    <w:rsid w:val="12408B60"/>
    <w:rsid w:val="124E6F7F"/>
    <w:rsid w:val="13C5E593"/>
    <w:rsid w:val="15D1F000"/>
    <w:rsid w:val="163564C9"/>
    <w:rsid w:val="167E82A2"/>
    <w:rsid w:val="16A77F5C"/>
    <w:rsid w:val="16EBD9DE"/>
    <w:rsid w:val="1834B68B"/>
    <w:rsid w:val="18DB7932"/>
    <w:rsid w:val="18E25BBD"/>
    <w:rsid w:val="1933625A"/>
    <w:rsid w:val="19F8BB8C"/>
    <w:rsid w:val="1A3E96AF"/>
    <w:rsid w:val="1B39F3BC"/>
    <w:rsid w:val="1B98D18E"/>
    <w:rsid w:val="1C2949BC"/>
    <w:rsid w:val="1C3E6337"/>
    <w:rsid w:val="1D051C9D"/>
    <w:rsid w:val="1D2B0582"/>
    <w:rsid w:val="1E208FDE"/>
    <w:rsid w:val="1E60D127"/>
    <w:rsid w:val="2040578B"/>
    <w:rsid w:val="205E3321"/>
    <w:rsid w:val="2066BFFD"/>
    <w:rsid w:val="2124069E"/>
    <w:rsid w:val="212F666A"/>
    <w:rsid w:val="21671ECF"/>
    <w:rsid w:val="22DB89E7"/>
    <w:rsid w:val="23C1708D"/>
    <w:rsid w:val="23EEFA39"/>
    <w:rsid w:val="25EE3FB0"/>
    <w:rsid w:val="2738CDB0"/>
    <w:rsid w:val="2800D248"/>
    <w:rsid w:val="284ADCDA"/>
    <w:rsid w:val="287E2F09"/>
    <w:rsid w:val="2C69F555"/>
    <w:rsid w:val="2C7ECDC5"/>
    <w:rsid w:val="2C91EC6B"/>
    <w:rsid w:val="2E2434DB"/>
    <w:rsid w:val="2EBD5008"/>
    <w:rsid w:val="2ED7690A"/>
    <w:rsid w:val="2F0C9324"/>
    <w:rsid w:val="3084CDC4"/>
    <w:rsid w:val="30D8E01F"/>
    <w:rsid w:val="31E2B748"/>
    <w:rsid w:val="326B5831"/>
    <w:rsid w:val="32B711FB"/>
    <w:rsid w:val="3363A753"/>
    <w:rsid w:val="33EA9377"/>
    <w:rsid w:val="340F5589"/>
    <w:rsid w:val="343171A8"/>
    <w:rsid w:val="34DCEFC1"/>
    <w:rsid w:val="3582ECB9"/>
    <w:rsid w:val="3659F686"/>
    <w:rsid w:val="3788898D"/>
    <w:rsid w:val="37B24950"/>
    <w:rsid w:val="38531498"/>
    <w:rsid w:val="39826385"/>
    <w:rsid w:val="3A9DD165"/>
    <w:rsid w:val="3AC29A8B"/>
    <w:rsid w:val="3AE47FD1"/>
    <w:rsid w:val="3C88F31C"/>
    <w:rsid w:val="3DCB7DB6"/>
    <w:rsid w:val="3EA4BA0D"/>
    <w:rsid w:val="3EAD2F3A"/>
    <w:rsid w:val="3EBA47AD"/>
    <w:rsid w:val="3F1BB19D"/>
    <w:rsid w:val="3F8159AD"/>
    <w:rsid w:val="414B1B24"/>
    <w:rsid w:val="41A03DC9"/>
    <w:rsid w:val="41AF9E50"/>
    <w:rsid w:val="4393392D"/>
    <w:rsid w:val="43DD0213"/>
    <w:rsid w:val="43F186D7"/>
    <w:rsid w:val="44B75231"/>
    <w:rsid w:val="44EAA55C"/>
    <w:rsid w:val="464FDA81"/>
    <w:rsid w:val="467AEB40"/>
    <w:rsid w:val="469F2D02"/>
    <w:rsid w:val="47769460"/>
    <w:rsid w:val="493B945E"/>
    <w:rsid w:val="493E6E4A"/>
    <w:rsid w:val="49A62824"/>
    <w:rsid w:val="4A7074DE"/>
    <w:rsid w:val="4AA6FF9B"/>
    <w:rsid w:val="4AB12D6A"/>
    <w:rsid w:val="4ADD89BD"/>
    <w:rsid w:val="4B48795D"/>
    <w:rsid w:val="4D1A92E8"/>
    <w:rsid w:val="4EEFEDBE"/>
    <w:rsid w:val="51BC23FB"/>
    <w:rsid w:val="5222BC66"/>
    <w:rsid w:val="533A1636"/>
    <w:rsid w:val="54231835"/>
    <w:rsid w:val="54DDA745"/>
    <w:rsid w:val="54E3D7CB"/>
    <w:rsid w:val="5525E1B0"/>
    <w:rsid w:val="5647C0D1"/>
    <w:rsid w:val="5648CD09"/>
    <w:rsid w:val="57A1E07E"/>
    <w:rsid w:val="57B773EE"/>
    <w:rsid w:val="58D06088"/>
    <w:rsid w:val="591AD93B"/>
    <w:rsid w:val="596CD3E1"/>
    <w:rsid w:val="59F47702"/>
    <w:rsid w:val="5AD93417"/>
    <w:rsid w:val="5B1BCBCA"/>
    <w:rsid w:val="5B30F076"/>
    <w:rsid w:val="5C0C29D3"/>
    <w:rsid w:val="5C93E4F5"/>
    <w:rsid w:val="5D0BCAB3"/>
    <w:rsid w:val="5D3DFB19"/>
    <w:rsid w:val="5D4D47A5"/>
    <w:rsid w:val="5EDB6A1B"/>
    <w:rsid w:val="5FB575EF"/>
    <w:rsid w:val="6040C2B6"/>
    <w:rsid w:val="60492FD7"/>
    <w:rsid w:val="6115D215"/>
    <w:rsid w:val="616EB9E1"/>
    <w:rsid w:val="62E9FE08"/>
    <w:rsid w:val="63504460"/>
    <w:rsid w:val="65D2AC86"/>
    <w:rsid w:val="66A229F6"/>
    <w:rsid w:val="66F4D806"/>
    <w:rsid w:val="677E8640"/>
    <w:rsid w:val="67EEE89F"/>
    <w:rsid w:val="687842B3"/>
    <w:rsid w:val="6A305426"/>
    <w:rsid w:val="6A86D73A"/>
    <w:rsid w:val="6B7CC9DD"/>
    <w:rsid w:val="6C6E705E"/>
    <w:rsid w:val="6CCE7DBD"/>
    <w:rsid w:val="6E5B6A31"/>
    <w:rsid w:val="6E7EB478"/>
    <w:rsid w:val="6F8D5180"/>
    <w:rsid w:val="7010C80C"/>
    <w:rsid w:val="7027FF90"/>
    <w:rsid w:val="7090DBE7"/>
    <w:rsid w:val="70EFB0C1"/>
    <w:rsid w:val="74AA7333"/>
    <w:rsid w:val="753ACBCE"/>
    <w:rsid w:val="7566AF91"/>
    <w:rsid w:val="75BA0E36"/>
    <w:rsid w:val="76B2DF14"/>
    <w:rsid w:val="78E0E908"/>
    <w:rsid w:val="79B12505"/>
    <w:rsid w:val="79C537F5"/>
    <w:rsid w:val="7A80DC08"/>
    <w:rsid w:val="7DDB7F71"/>
    <w:rsid w:val="7E26C715"/>
    <w:rsid w:val="7F5DD9D3"/>
    <w:rsid w:val="7F745C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51190"/>
  <w14:defaultImageDpi w14:val="32767"/>
  <w15:docId w15:val="{751D381B-820E-49AC-8DC8-64ADB82E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1BFD"/>
    <w:rPr>
      <w:rFonts w:ascii="Mazda Type" w:eastAsia="Yu Mincho" w:hAnsi="Mazda Type"/>
      <w:szCs w:val="24"/>
      <w:lang w:eastAsia="de-DE"/>
    </w:rPr>
  </w:style>
  <w:style w:type="paragraph" w:styleId="Kop1">
    <w:name w:val="heading 1"/>
    <w:basedOn w:val="Standaard"/>
    <w:next w:val="Standaard"/>
    <w:link w:val="Kop1Char"/>
    <w:autoRedefine/>
    <w:uiPriority w:val="9"/>
    <w:qFormat/>
    <w:rsid w:val="00E24D0A"/>
    <w:pPr>
      <w:outlineLvl w:val="0"/>
    </w:pPr>
    <w:rPr>
      <w:rFonts w:ascii="Mazda Type Medium" w:hAnsi="Mazda Type Medium"/>
      <w:caps/>
      <w:sz w:val="32"/>
      <w:szCs w:val="32"/>
    </w:rPr>
  </w:style>
  <w:style w:type="paragraph" w:styleId="Kop2">
    <w:name w:val="heading 2"/>
    <w:basedOn w:val="Lijstalinea"/>
    <w:next w:val="Standaard"/>
    <w:link w:val="Kop2Char"/>
    <w:autoRedefine/>
    <w:uiPriority w:val="9"/>
    <w:unhideWhenUsed/>
    <w:qFormat/>
    <w:rsid w:val="002D7AF7"/>
    <w:pPr>
      <w:numPr>
        <w:numId w:val="2"/>
      </w:numPr>
      <w:spacing w:line="260" w:lineRule="exact"/>
      <w:outlineLvl w:val="1"/>
    </w:pPr>
    <w:rPr>
      <w:sz w:val="21"/>
      <w:szCs w:val="21"/>
    </w:rPr>
  </w:style>
  <w:style w:type="paragraph" w:styleId="Kop3">
    <w:name w:val="heading 3"/>
    <w:aliases w:val="Letter head"/>
    <w:basedOn w:val="Standaard"/>
    <w:next w:val="Standaard"/>
    <w:link w:val="Kop3Char"/>
    <w:autoRedefine/>
    <w:uiPriority w:val="9"/>
    <w:unhideWhenUsed/>
    <w:qFormat/>
    <w:rsid w:val="004C595C"/>
    <w:pPr>
      <w:outlineLvl w:val="2"/>
    </w:pPr>
    <w:rPr>
      <w:b/>
      <w:bCs/>
      <w:caps/>
      <w:spacing w:val="20"/>
    </w:rPr>
  </w:style>
  <w:style w:type="paragraph" w:styleId="Kop4">
    <w:name w:val="heading 4"/>
    <w:basedOn w:val="Standaard"/>
    <w:next w:val="Standaard"/>
    <w:link w:val="Kop4Char"/>
    <w:uiPriority w:val="9"/>
    <w:semiHidden/>
    <w:unhideWhenUsed/>
    <w:rsid w:val="00053407"/>
    <w:pPr>
      <w:keepNext/>
      <w:keepLines/>
      <w:spacing w:before="40"/>
      <w:outlineLvl w:val="3"/>
    </w:pPr>
    <w:rPr>
      <w:rFonts w:ascii="Calibri Light" w:eastAsia="Yu Gothic Light" w:hAnsi="Calibri Light"/>
      <w:i/>
      <w:iCs/>
      <w:color w:val="2F549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72E15"/>
    <w:pPr>
      <w:tabs>
        <w:tab w:val="center" w:pos="4536"/>
        <w:tab w:val="right" w:pos="9072"/>
      </w:tabs>
    </w:pPr>
    <w:rPr>
      <w:rFonts w:eastAsia="Calibri"/>
      <w:lang w:eastAsia="en-US"/>
    </w:rPr>
  </w:style>
  <w:style w:type="character" w:customStyle="1" w:styleId="KoptekstChar">
    <w:name w:val="Koptekst Char"/>
    <w:basedOn w:val="Standaardalinea-lettertype"/>
    <w:link w:val="Koptekst"/>
    <w:uiPriority w:val="99"/>
    <w:rsid w:val="00972E15"/>
  </w:style>
  <w:style w:type="paragraph" w:styleId="Voettekst">
    <w:name w:val="footer"/>
    <w:basedOn w:val="Standaard"/>
    <w:link w:val="VoettekstChar"/>
    <w:uiPriority w:val="99"/>
    <w:unhideWhenUsed/>
    <w:rsid w:val="00972E15"/>
    <w:pPr>
      <w:tabs>
        <w:tab w:val="center" w:pos="4536"/>
        <w:tab w:val="right" w:pos="9072"/>
      </w:tabs>
    </w:pPr>
    <w:rPr>
      <w:rFonts w:eastAsia="Calibri"/>
      <w:lang w:eastAsia="en-US"/>
    </w:rPr>
  </w:style>
  <w:style w:type="character" w:customStyle="1" w:styleId="VoettekstChar">
    <w:name w:val="Voettekst Char"/>
    <w:basedOn w:val="Standaardalinea-lettertype"/>
    <w:link w:val="Voettekst"/>
    <w:uiPriority w:val="99"/>
    <w:rsid w:val="00972E15"/>
  </w:style>
  <w:style w:type="character" w:styleId="Hyperlink">
    <w:name w:val="Hyperlink"/>
    <w:uiPriority w:val="99"/>
    <w:unhideWhenUsed/>
    <w:rsid w:val="000237E6"/>
    <w:rPr>
      <w:color w:val="0563C1"/>
      <w:u w:val="single"/>
    </w:rPr>
  </w:style>
  <w:style w:type="character" w:customStyle="1" w:styleId="UnresolvedMention1">
    <w:name w:val="Unresolved Mention1"/>
    <w:uiPriority w:val="99"/>
    <w:rsid w:val="000237E6"/>
    <w:rPr>
      <w:color w:val="605E5C"/>
      <w:shd w:val="clear" w:color="auto" w:fill="E1DFDD"/>
    </w:rPr>
  </w:style>
  <w:style w:type="paragraph" w:styleId="Lijstalinea">
    <w:name w:val="List Paragraph"/>
    <w:basedOn w:val="Standaard"/>
    <w:uiPriority w:val="34"/>
    <w:qFormat/>
    <w:rsid w:val="00C97D52"/>
    <w:pPr>
      <w:ind w:left="720"/>
      <w:contextualSpacing/>
    </w:pPr>
  </w:style>
  <w:style w:type="paragraph" w:styleId="Ballontekst">
    <w:name w:val="Balloon Text"/>
    <w:basedOn w:val="Standaard"/>
    <w:link w:val="BallontekstChar"/>
    <w:uiPriority w:val="99"/>
    <w:semiHidden/>
    <w:unhideWhenUsed/>
    <w:rsid w:val="00C97D52"/>
    <w:rPr>
      <w:rFonts w:ascii="Tahoma" w:hAnsi="Tahoma" w:cs="Tahoma"/>
      <w:sz w:val="16"/>
      <w:szCs w:val="16"/>
    </w:rPr>
  </w:style>
  <w:style w:type="character" w:customStyle="1" w:styleId="BallontekstChar">
    <w:name w:val="Ballontekst Char"/>
    <w:link w:val="Ballontekst"/>
    <w:uiPriority w:val="99"/>
    <w:semiHidden/>
    <w:rsid w:val="00C97D52"/>
    <w:rPr>
      <w:rFonts w:ascii="Tahoma" w:eastAsia="Yu Mincho" w:hAnsi="Tahoma" w:cs="Tahoma"/>
      <w:sz w:val="16"/>
      <w:szCs w:val="16"/>
      <w:lang w:eastAsia="de-DE"/>
    </w:rPr>
  </w:style>
  <w:style w:type="character" w:styleId="GevolgdeHyperlink">
    <w:name w:val="FollowedHyperlink"/>
    <w:uiPriority w:val="99"/>
    <w:semiHidden/>
    <w:unhideWhenUsed/>
    <w:rsid w:val="00862BE0"/>
    <w:rPr>
      <w:color w:val="954F72"/>
      <w:u w:val="single"/>
    </w:rPr>
  </w:style>
  <w:style w:type="paragraph" w:customStyle="1" w:styleId="paragraph">
    <w:name w:val="paragraph"/>
    <w:basedOn w:val="Standaard"/>
    <w:rsid w:val="0050545D"/>
    <w:pPr>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Standaardalinea-lettertype"/>
    <w:rsid w:val="0050545D"/>
  </w:style>
  <w:style w:type="character" w:customStyle="1" w:styleId="eop">
    <w:name w:val="eop"/>
    <w:basedOn w:val="Standaardalinea-lettertype"/>
    <w:rsid w:val="0050545D"/>
  </w:style>
  <w:style w:type="character" w:styleId="Verwijzingopmerking">
    <w:name w:val="annotation reference"/>
    <w:uiPriority w:val="99"/>
    <w:semiHidden/>
    <w:unhideWhenUsed/>
    <w:rsid w:val="008C542B"/>
    <w:rPr>
      <w:sz w:val="16"/>
      <w:szCs w:val="16"/>
    </w:rPr>
  </w:style>
  <w:style w:type="paragraph" w:styleId="Tekstopmerking">
    <w:name w:val="annotation text"/>
    <w:basedOn w:val="Standaard"/>
    <w:link w:val="TekstopmerkingChar"/>
    <w:uiPriority w:val="99"/>
    <w:unhideWhenUsed/>
    <w:rsid w:val="008C542B"/>
    <w:rPr>
      <w:szCs w:val="20"/>
    </w:rPr>
  </w:style>
  <w:style w:type="character" w:customStyle="1" w:styleId="TekstopmerkingChar">
    <w:name w:val="Tekst opmerking Char"/>
    <w:link w:val="Tekstopmerking"/>
    <w:uiPriority w:val="99"/>
    <w:rsid w:val="008C542B"/>
    <w:rPr>
      <w:rFonts w:eastAsia="Yu Mincho"/>
      <w:sz w:val="20"/>
      <w:szCs w:val="20"/>
      <w:lang w:eastAsia="de-DE"/>
    </w:rPr>
  </w:style>
  <w:style w:type="paragraph" w:styleId="Onderwerpvanopmerking">
    <w:name w:val="annotation subject"/>
    <w:basedOn w:val="Tekstopmerking"/>
    <w:next w:val="Tekstopmerking"/>
    <w:link w:val="OnderwerpvanopmerkingChar"/>
    <w:uiPriority w:val="99"/>
    <w:semiHidden/>
    <w:unhideWhenUsed/>
    <w:rsid w:val="008C542B"/>
    <w:rPr>
      <w:b/>
      <w:bCs/>
    </w:rPr>
  </w:style>
  <w:style w:type="character" w:customStyle="1" w:styleId="OnderwerpvanopmerkingChar">
    <w:name w:val="Onderwerp van opmerking Char"/>
    <w:link w:val="Onderwerpvanopmerking"/>
    <w:uiPriority w:val="99"/>
    <w:semiHidden/>
    <w:rsid w:val="008C542B"/>
    <w:rPr>
      <w:rFonts w:eastAsia="Yu Mincho"/>
      <w:b/>
      <w:bCs/>
      <w:sz w:val="20"/>
      <w:szCs w:val="20"/>
      <w:lang w:eastAsia="de-DE"/>
    </w:rPr>
  </w:style>
  <w:style w:type="paragraph" w:styleId="Revisie">
    <w:name w:val="Revision"/>
    <w:hidden/>
    <w:uiPriority w:val="99"/>
    <w:semiHidden/>
    <w:rsid w:val="006F1CE6"/>
    <w:rPr>
      <w:rFonts w:eastAsia="Yu Mincho"/>
      <w:sz w:val="24"/>
      <w:szCs w:val="24"/>
      <w:lang w:eastAsia="de-DE"/>
    </w:rPr>
  </w:style>
  <w:style w:type="paragraph" w:styleId="Voetnoottekst">
    <w:name w:val="footnote text"/>
    <w:basedOn w:val="Standaard"/>
    <w:link w:val="VoetnoottekstChar"/>
    <w:uiPriority w:val="12"/>
    <w:unhideWhenUsed/>
    <w:qFormat/>
    <w:rsid w:val="0025474A"/>
    <w:rPr>
      <w:szCs w:val="20"/>
    </w:rPr>
  </w:style>
  <w:style w:type="character" w:customStyle="1" w:styleId="VoetnoottekstChar">
    <w:name w:val="Voetnoottekst Char"/>
    <w:link w:val="Voetnoottekst"/>
    <w:uiPriority w:val="12"/>
    <w:qFormat/>
    <w:rsid w:val="0025474A"/>
    <w:rPr>
      <w:rFonts w:eastAsia="Yu Mincho"/>
      <w:sz w:val="20"/>
      <w:szCs w:val="20"/>
      <w:lang w:eastAsia="de-DE"/>
    </w:rPr>
  </w:style>
  <w:style w:type="character" w:styleId="Voetnootmarkering">
    <w:name w:val="footnote reference"/>
    <w:uiPriority w:val="99"/>
    <w:unhideWhenUsed/>
    <w:qFormat/>
    <w:rsid w:val="0025474A"/>
    <w:rPr>
      <w:vertAlign w:val="superscript"/>
    </w:rPr>
  </w:style>
  <w:style w:type="character" w:customStyle="1" w:styleId="Kop1Char">
    <w:name w:val="Kop 1 Char"/>
    <w:link w:val="Kop1"/>
    <w:uiPriority w:val="9"/>
    <w:rsid w:val="00E24D0A"/>
    <w:rPr>
      <w:rFonts w:ascii="Mazda Type Medium" w:eastAsia="Yu Mincho" w:hAnsi="Mazda Type Medium"/>
      <w:caps/>
      <w:sz w:val="32"/>
      <w:szCs w:val="32"/>
      <w:lang w:eastAsia="de-DE"/>
    </w:rPr>
  </w:style>
  <w:style w:type="character" w:customStyle="1" w:styleId="Kop2Char">
    <w:name w:val="Kop 2 Char"/>
    <w:link w:val="Kop2"/>
    <w:uiPriority w:val="9"/>
    <w:rsid w:val="002D7AF7"/>
    <w:rPr>
      <w:rFonts w:ascii="Mazda Type" w:eastAsia="Yu Mincho" w:hAnsi="Mazda Type"/>
      <w:sz w:val="21"/>
      <w:szCs w:val="21"/>
      <w:lang w:val="fr-BE" w:eastAsia="de-DE"/>
    </w:rPr>
  </w:style>
  <w:style w:type="character" w:customStyle="1" w:styleId="Kop3Char">
    <w:name w:val="Kop 3 Char"/>
    <w:aliases w:val="Letter head Char"/>
    <w:link w:val="Kop3"/>
    <w:uiPriority w:val="9"/>
    <w:rsid w:val="004C595C"/>
    <w:rPr>
      <w:rFonts w:ascii="Mazda Type" w:eastAsia="Yu Mincho" w:hAnsi="Mazda Type"/>
      <w:b/>
      <w:bCs/>
      <w:caps/>
      <w:spacing w:val="20"/>
      <w:sz w:val="20"/>
      <w:lang w:eastAsia="de-DE"/>
    </w:rPr>
  </w:style>
  <w:style w:type="character" w:customStyle="1" w:styleId="Kop4Char">
    <w:name w:val="Kop 4 Char"/>
    <w:link w:val="Kop4"/>
    <w:uiPriority w:val="9"/>
    <w:semiHidden/>
    <w:rsid w:val="00053407"/>
    <w:rPr>
      <w:rFonts w:ascii="Calibri Light" w:eastAsia="Yu Gothic Light" w:hAnsi="Calibri Light" w:cs="Times New Roman"/>
      <w:i/>
      <w:iCs/>
      <w:color w:val="2F5496"/>
      <w:sz w:val="20"/>
      <w:lang w:eastAsia="de-DE"/>
    </w:rPr>
  </w:style>
  <w:style w:type="character" w:styleId="Intensievebenadrukking">
    <w:name w:val="Intense Emphasis"/>
    <w:uiPriority w:val="21"/>
    <w:qFormat/>
    <w:rsid w:val="00A01922"/>
    <w:rPr>
      <w:i/>
      <w:iCs/>
      <w:color w:val="auto"/>
    </w:rPr>
  </w:style>
  <w:style w:type="character" w:styleId="Intensieveverwijzing">
    <w:name w:val="Intense Reference"/>
    <w:uiPriority w:val="32"/>
    <w:qFormat/>
    <w:rsid w:val="00A01922"/>
    <w:rPr>
      <w:b/>
      <w:bCs/>
      <w:smallCaps/>
      <w:color w:val="auto"/>
      <w:spacing w:val="5"/>
    </w:rPr>
  </w:style>
  <w:style w:type="paragraph" w:styleId="Duidelijkcitaat">
    <w:name w:val="Intense Quote"/>
    <w:basedOn w:val="Standaard"/>
    <w:next w:val="Standaard"/>
    <w:link w:val="DuidelijkcitaatChar"/>
    <w:autoRedefine/>
    <w:uiPriority w:val="30"/>
    <w:qFormat/>
    <w:rsid w:val="00A01922"/>
    <w:pPr>
      <w:pBdr>
        <w:top w:val="single" w:sz="4" w:space="10" w:color="A0A0A0"/>
        <w:bottom w:val="single" w:sz="4" w:space="10" w:color="A0A0A0"/>
      </w:pBdr>
      <w:spacing w:before="360" w:after="360"/>
      <w:ind w:left="864" w:right="864"/>
      <w:jc w:val="center"/>
    </w:pPr>
    <w:rPr>
      <w:i/>
      <w:iCs/>
      <w:lang w:eastAsia="ja-JP"/>
    </w:rPr>
  </w:style>
  <w:style w:type="character" w:customStyle="1" w:styleId="DuidelijkcitaatChar">
    <w:name w:val="Duidelijk citaat Char"/>
    <w:link w:val="Duidelijkcitaat"/>
    <w:uiPriority w:val="30"/>
    <w:rsid w:val="00A01922"/>
    <w:rPr>
      <w:rFonts w:ascii="Mazda Type" w:eastAsia="Yu Mincho" w:hAnsi="Mazda Type"/>
      <w:i/>
      <w:iCs/>
      <w:sz w:val="20"/>
      <w:lang w:val="fr-BE" w:eastAsia="ja-JP"/>
    </w:rPr>
  </w:style>
  <w:style w:type="paragraph" w:styleId="Geenafstand">
    <w:name w:val="No Spacing"/>
    <w:autoRedefine/>
    <w:uiPriority w:val="1"/>
    <w:qFormat/>
    <w:rsid w:val="00B82C74"/>
    <w:rPr>
      <w:rFonts w:ascii="Mazda Type" w:eastAsia="Yu Mincho" w:hAnsi="Mazda Type"/>
      <w:szCs w:val="24"/>
      <w:lang w:eastAsia="de-DE"/>
    </w:rPr>
  </w:style>
  <w:style w:type="character" w:styleId="Onopgelostemelding">
    <w:name w:val="Unresolved Mention"/>
    <w:uiPriority w:val="99"/>
    <w:semiHidden/>
    <w:unhideWhenUsed/>
    <w:rsid w:val="00D42B99"/>
    <w:rPr>
      <w:color w:val="605E5C"/>
      <w:shd w:val="clear" w:color="auto" w:fill="E1DFDD"/>
    </w:rPr>
  </w:style>
  <w:style w:type="paragraph" w:customStyle="1" w:styleId="Subtitle">
    <w:name w:val="Sub title"/>
    <w:basedOn w:val="Kop1"/>
    <w:link w:val="SubtitleChar"/>
    <w:qFormat/>
    <w:rsid w:val="00682081"/>
    <w:rPr>
      <w:sz w:val="20"/>
      <w:szCs w:val="48"/>
    </w:rPr>
  </w:style>
  <w:style w:type="character" w:customStyle="1" w:styleId="SubtitleChar">
    <w:name w:val="Sub title Char"/>
    <w:link w:val="Subtitle"/>
    <w:rsid w:val="00682081"/>
    <w:rPr>
      <w:rFonts w:ascii="Mazda Type Medium" w:eastAsia="Yu Mincho" w:hAnsi="Mazda Type Medium"/>
      <w:caps/>
      <w:sz w:val="20"/>
      <w:szCs w:val="48"/>
      <w:lang w:val="fr-BE" w:eastAsia="de-DE"/>
    </w:rPr>
  </w:style>
  <w:style w:type="character" w:styleId="Vermelding">
    <w:name w:val="Mention"/>
    <w:basedOn w:val="Standaardalinea-lettertype"/>
    <w:uiPriority w:val="99"/>
    <w:unhideWhenUsed/>
    <w:rsid w:val="00E2235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http://www.mazda-press.be" TargetMode="External"/><Relationship Id="rId1" Type="http://schemas.openxmlformats.org/officeDocument/2006/relationships/hyperlink" Target="mailto:gemoetsp@mazdaeu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01b946-1d05-4f24-95e2-4dfb14242708">
      <Terms xmlns="http://schemas.microsoft.com/office/infopath/2007/PartnerControls"/>
    </lcf76f155ced4ddcb4097134ff3c332f>
    <TaxCatchAll xmlns="28ecf437-f8ad-48bd-ba0c-57e24f16d8c2" xsi:nil="true"/>
    <PublishedYES_x002f_NO xmlns="7901b946-1d05-4f24-95e2-4dfb14242708">true</PublishedYES_x002f_NO>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58F2EDDB1B2104EABC8E3609CCD3745" ma:contentTypeVersion="19" ma:contentTypeDescription="Ein neues Dokument erstellen." ma:contentTypeScope="" ma:versionID="f02bd777ce356bf2e63f4d2acac00e42">
  <xsd:schema xmlns:xsd="http://www.w3.org/2001/XMLSchema" xmlns:xs="http://www.w3.org/2001/XMLSchema" xmlns:p="http://schemas.microsoft.com/office/2006/metadata/properties" xmlns:ns2="7901b946-1d05-4f24-95e2-4dfb14242708" xmlns:ns3="28ecf437-f8ad-48bd-ba0c-57e24f16d8c2" targetNamespace="http://schemas.microsoft.com/office/2006/metadata/properties" ma:root="true" ma:fieldsID="d8f81c66875eb8389ca03e8c536440ca" ns2:_="" ns3:_="">
    <xsd:import namespace="7901b946-1d05-4f24-95e2-4dfb14242708"/>
    <xsd:import namespace="28ecf437-f8ad-48bd-ba0c-57e24f16d8c2"/>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MediaServiceDateTaken" minOccurs="0"/>
                <xsd:element ref="ns2:lcf76f155ced4ddcb4097134ff3c332f" minOccurs="0"/>
                <xsd:element ref="ns3:SharedWithUsers" minOccurs="0"/>
                <xsd:element ref="ns3:SharedWithDetails" minOccurs="0"/>
                <xsd:element ref="ns2:MediaLengthInSeconds" minOccurs="0"/>
                <xsd:element ref="ns2:PublishedYES_x002f_NO"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1b946-1d05-4f24-95e2-4dfb142427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4a01bcd-74c8-4a4a-857a-9df5d1bfb404"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PublishedYES_x002f_NO" ma:index="19" nillable="true" ma:displayName="Published" ma:default="1" ma:format="Dropdown" ma:internalName="PublishedYES_x002f_NO">
      <xsd:simpleType>
        <xsd:restriction base="dms:Boolea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ecf437-f8ad-48bd-ba0c-57e24f16d8c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abf457a-1023-41a2-aaa7-b0f630b09a1f}" ma:internalName="TaxCatchAll" ma:showField="CatchAllData" ma:web="28ecf437-f8ad-48bd-ba0c-57e24f16d8c2">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AC512-0425-4BD7-8C95-72474D3F024E}">
  <ds:schemaRefs>
    <ds:schemaRef ds:uri="http://schemas.microsoft.com/sharepoint/v3/contenttype/forms"/>
  </ds:schemaRefs>
</ds:datastoreItem>
</file>

<file path=customXml/itemProps2.xml><?xml version="1.0" encoding="utf-8"?>
<ds:datastoreItem xmlns:ds="http://schemas.openxmlformats.org/officeDocument/2006/customXml" ds:itemID="{A8B42BDA-303D-486E-B4FA-749DC2FB2C9A}">
  <ds:schemaRefs>
    <ds:schemaRef ds:uri="http://schemas.openxmlformats.org/officeDocument/2006/bibliography"/>
  </ds:schemaRefs>
</ds:datastoreItem>
</file>

<file path=customXml/itemProps3.xml><?xml version="1.0" encoding="utf-8"?>
<ds:datastoreItem xmlns:ds="http://schemas.openxmlformats.org/officeDocument/2006/customXml" ds:itemID="{48E75172-D25F-4260-9C05-4FB24BA86184}">
  <ds:schemaRefs>
    <ds:schemaRef ds:uri="http://schemas.microsoft.com/office/2006/metadata/properties"/>
    <ds:schemaRef ds:uri="http://schemas.microsoft.com/office/infopath/2007/PartnerControls"/>
    <ds:schemaRef ds:uri="7901b946-1d05-4f24-95e2-4dfb14242708"/>
    <ds:schemaRef ds:uri="28ecf437-f8ad-48bd-ba0c-57e24f16d8c2"/>
  </ds:schemaRefs>
</ds:datastoreItem>
</file>

<file path=customXml/itemProps4.xml><?xml version="1.0" encoding="utf-8"?>
<ds:datastoreItem xmlns:ds="http://schemas.openxmlformats.org/officeDocument/2006/customXml" ds:itemID="{87353F11-C2E8-4861-B7D2-CEE5D776D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1b946-1d05-4f24-95e2-4dfb14242708"/>
    <ds:schemaRef ds:uri="28ecf437-f8ad-48bd-ba0c-57e24f16d8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3257</Characters>
  <Application>Microsoft Office Word</Application>
  <DocSecurity>0</DocSecurity>
  <Lines>61</Lines>
  <Paragraphs>17</Paragraphs>
  <ScaleCrop>false</ScaleCrop>
  <Company>Mazda Motor Logistics Europe</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Lesbats, Raphael</dc:creator>
  <cp:keywords/>
  <dc:description/>
  <cp:lastModifiedBy>Gemoets, Peter</cp:lastModifiedBy>
  <cp:revision>2</cp:revision>
  <cp:lastPrinted>2025-06-12T22:04:00Z</cp:lastPrinted>
  <dcterms:created xsi:type="dcterms:W3CDTF">2026-10-26T14:19:00Z</dcterms:created>
  <dcterms:modified xsi:type="dcterms:W3CDTF">2026-10-26T14:19:00Z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6f193f76,f27562c,7c91de93</vt:lpwstr>
  </property>
  <property fmtid="{D5CDD505-2E9C-101B-9397-08002B2CF9AE}" pid="3" name="ClassificationContentMarkingHeaderFontProps">
    <vt:lpwstr>#7f7f7f,9,Arial</vt:lpwstr>
  </property>
  <property fmtid="{D5CDD505-2E9C-101B-9397-08002B2CF9AE}" pid="4" name="ClassificationContentMarkingHeaderText">
    <vt:lpwstr>Classified as Mazda Restricted</vt:lpwstr>
  </property>
  <property fmtid="{D5CDD505-2E9C-101B-9397-08002B2CF9AE}" pid="5" name="MSIP_Label_24138167-8415-4dc6-b34d-59d664cf5b49_Enabled">
    <vt:lpwstr>true</vt:lpwstr>
  </property>
  <property fmtid="{D5CDD505-2E9C-101B-9397-08002B2CF9AE}" pid="6" name="MSIP_Label_24138167-8415-4dc6-b34d-59d664cf5b49_SetDate">
    <vt:lpwstr>2024-11-29T09:24:44Z</vt:lpwstr>
  </property>
  <property fmtid="{D5CDD505-2E9C-101B-9397-08002B2CF9AE}" pid="7" name="MSIP_Label_24138167-8415-4dc6-b34d-59d664cf5b49_Method">
    <vt:lpwstr>Standard</vt:lpwstr>
  </property>
  <property fmtid="{D5CDD505-2E9C-101B-9397-08002B2CF9AE}" pid="8" name="MSIP_Label_24138167-8415-4dc6-b34d-59d664cf5b49_Name">
    <vt:lpwstr>Restricted</vt:lpwstr>
  </property>
  <property fmtid="{D5CDD505-2E9C-101B-9397-08002B2CF9AE}" pid="9" name="MSIP_Label_24138167-8415-4dc6-b34d-59d664cf5b49_SiteId">
    <vt:lpwstr>88aa0304-bac8-42a3-b26f-81949581123b</vt:lpwstr>
  </property>
  <property fmtid="{D5CDD505-2E9C-101B-9397-08002B2CF9AE}" pid="10" name="MSIP_Label_24138167-8415-4dc6-b34d-59d664cf5b49_ActionId">
    <vt:lpwstr>3016bb1f-18f6-4cb1-9254-bb1ecdd4235b</vt:lpwstr>
  </property>
  <property fmtid="{D5CDD505-2E9C-101B-9397-08002B2CF9AE}" pid="11" name="MSIP_Label_24138167-8415-4dc6-b34d-59d664cf5b49_ContentBits">
    <vt:lpwstr>1</vt:lpwstr>
  </property>
  <property fmtid="{D5CDD505-2E9C-101B-9397-08002B2CF9AE}" pid="12" name="ContentTypeId">
    <vt:lpwstr>0x010100458F2EDDB1B2104EABC8E3609CCD3745</vt:lpwstr>
  </property>
  <property fmtid="{D5CDD505-2E9C-101B-9397-08002B2CF9AE}" pid="13" name="MediaServiceImageTags">
    <vt:lpwstr/>
  </property>
  <property fmtid="{D5CDD505-2E9C-101B-9397-08002B2CF9AE}" pid="14" name="GrammarlyDocumentId">
    <vt:lpwstr>7c3d9398-bc64-4c78-a2b9-c11849119c84</vt:lpwstr>
  </property>
</Properties>
</file>